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A87" w:rsidRPr="004958E5" w:rsidRDefault="00270A87" w:rsidP="00270A87">
      <w:pPr>
        <w:pStyle w:val="ae"/>
        <w:spacing w:line="0" w:lineRule="atLeast"/>
        <w:ind w:left="6521" w:firstLine="0"/>
        <w:rPr>
          <w:sz w:val="24"/>
        </w:rPr>
      </w:pPr>
      <w:r w:rsidRPr="004958E5">
        <w:rPr>
          <w:sz w:val="24"/>
        </w:rPr>
        <w:t xml:space="preserve">Приложение </w:t>
      </w:r>
      <w:r>
        <w:rPr>
          <w:sz w:val="24"/>
        </w:rPr>
        <w:t>3</w:t>
      </w:r>
      <w:r w:rsidRPr="004958E5">
        <w:rPr>
          <w:sz w:val="24"/>
        </w:rPr>
        <w:t xml:space="preserve"> к решению</w:t>
      </w:r>
    </w:p>
    <w:p w:rsidR="00270A87" w:rsidRPr="004958E5" w:rsidRDefault="00270A87" w:rsidP="00270A87">
      <w:pPr>
        <w:pStyle w:val="ae"/>
        <w:spacing w:line="0" w:lineRule="atLeast"/>
        <w:ind w:left="6521" w:firstLine="0"/>
        <w:rPr>
          <w:sz w:val="24"/>
        </w:rPr>
      </w:pPr>
      <w:r w:rsidRPr="004958E5">
        <w:rPr>
          <w:sz w:val="24"/>
        </w:rPr>
        <w:t>Думы Кондинского района</w:t>
      </w:r>
    </w:p>
    <w:p w:rsidR="00270A87" w:rsidRPr="004958E5" w:rsidRDefault="00270A87" w:rsidP="00270A87">
      <w:pPr>
        <w:pStyle w:val="ae"/>
        <w:spacing w:line="0" w:lineRule="atLeast"/>
        <w:ind w:left="6521" w:firstLine="0"/>
        <w:jc w:val="both"/>
        <w:rPr>
          <w:sz w:val="24"/>
        </w:rPr>
      </w:pPr>
      <w:r w:rsidRPr="00E16AD2">
        <w:rPr>
          <w:sz w:val="24"/>
        </w:rPr>
        <w:t>от 26.01.202</w:t>
      </w:r>
      <w:r w:rsidRPr="00F74755">
        <w:rPr>
          <w:sz w:val="24"/>
        </w:rPr>
        <w:t>4</w:t>
      </w:r>
      <w:r w:rsidRPr="00E16AD2">
        <w:rPr>
          <w:sz w:val="24"/>
        </w:rPr>
        <w:t xml:space="preserve"> № 1109</w:t>
      </w:r>
    </w:p>
    <w:p w:rsidR="00270A87" w:rsidRPr="004958E5" w:rsidRDefault="00270A87" w:rsidP="00270A87">
      <w:pPr>
        <w:pStyle w:val="ae"/>
        <w:tabs>
          <w:tab w:val="center" w:pos="709"/>
          <w:tab w:val="center" w:pos="6663"/>
        </w:tabs>
        <w:spacing w:line="0" w:lineRule="atLeast"/>
        <w:ind w:left="6663" w:firstLine="0"/>
      </w:pPr>
    </w:p>
    <w:p w:rsidR="00270A87" w:rsidRPr="004958E5" w:rsidRDefault="00270A87" w:rsidP="00270A87">
      <w:pPr>
        <w:jc w:val="center"/>
        <w:rPr>
          <w:szCs w:val="20"/>
        </w:rPr>
      </w:pPr>
      <w:r w:rsidRPr="00EF4D29">
        <w:rPr>
          <w:b/>
          <w:szCs w:val="2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270A87" w:rsidRDefault="00270A87" w:rsidP="00270A87">
      <w:pPr>
        <w:ind w:left="6663"/>
      </w:pPr>
    </w:p>
    <w:tbl>
      <w:tblPr>
        <w:tblW w:w="94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425"/>
        <w:gridCol w:w="425"/>
        <w:gridCol w:w="1061"/>
        <w:gridCol w:w="456"/>
        <w:gridCol w:w="1560"/>
      </w:tblGrid>
      <w:tr w:rsidR="00270A87" w:rsidRPr="00EF4D29" w:rsidTr="00874943">
        <w:trPr>
          <w:trHeight w:val="68"/>
        </w:trPr>
        <w:tc>
          <w:tcPr>
            <w:tcW w:w="5544" w:type="dxa"/>
            <w:tcBorders>
              <w:top w:val="nil"/>
              <w:left w:val="nil"/>
              <w:bottom w:val="single" w:sz="4" w:space="0" w:color="auto"/>
              <w:right w:val="nil"/>
            </w:tcBorders>
            <w:shd w:val="clear" w:color="auto" w:fill="auto"/>
            <w:noWrap/>
            <w:vAlign w:val="bottom"/>
            <w:hideMark/>
          </w:tcPr>
          <w:p w:rsidR="00270A87" w:rsidRPr="00EF4D29" w:rsidRDefault="00270A87" w:rsidP="00874943">
            <w:pPr>
              <w:rPr>
                <w:sz w:val="20"/>
                <w:szCs w:val="20"/>
              </w:rPr>
            </w:pPr>
          </w:p>
        </w:tc>
        <w:tc>
          <w:tcPr>
            <w:tcW w:w="425" w:type="dxa"/>
            <w:tcBorders>
              <w:top w:val="nil"/>
              <w:left w:val="nil"/>
              <w:bottom w:val="single" w:sz="4" w:space="0" w:color="auto"/>
              <w:right w:val="nil"/>
            </w:tcBorders>
            <w:shd w:val="clear" w:color="auto" w:fill="auto"/>
            <w:noWrap/>
            <w:vAlign w:val="bottom"/>
            <w:hideMark/>
          </w:tcPr>
          <w:p w:rsidR="00270A87" w:rsidRPr="00EF4D29" w:rsidRDefault="00270A87" w:rsidP="00874943">
            <w:pPr>
              <w:rPr>
                <w:sz w:val="16"/>
                <w:szCs w:val="16"/>
              </w:rPr>
            </w:pPr>
          </w:p>
        </w:tc>
        <w:tc>
          <w:tcPr>
            <w:tcW w:w="425" w:type="dxa"/>
            <w:tcBorders>
              <w:top w:val="nil"/>
              <w:left w:val="nil"/>
              <w:bottom w:val="single" w:sz="4" w:space="0" w:color="auto"/>
              <w:right w:val="nil"/>
            </w:tcBorders>
            <w:shd w:val="clear" w:color="auto" w:fill="auto"/>
            <w:noWrap/>
            <w:vAlign w:val="bottom"/>
            <w:hideMark/>
          </w:tcPr>
          <w:p w:rsidR="00270A87" w:rsidRPr="00EF4D29" w:rsidRDefault="00270A87" w:rsidP="00874943">
            <w:pPr>
              <w:rPr>
                <w:sz w:val="16"/>
                <w:szCs w:val="16"/>
              </w:rPr>
            </w:pPr>
          </w:p>
        </w:tc>
        <w:tc>
          <w:tcPr>
            <w:tcW w:w="1061" w:type="dxa"/>
            <w:tcBorders>
              <w:top w:val="nil"/>
              <w:left w:val="nil"/>
              <w:bottom w:val="single" w:sz="4" w:space="0" w:color="auto"/>
              <w:right w:val="nil"/>
            </w:tcBorders>
            <w:shd w:val="clear" w:color="auto" w:fill="auto"/>
            <w:noWrap/>
            <w:vAlign w:val="bottom"/>
            <w:hideMark/>
          </w:tcPr>
          <w:p w:rsidR="00270A87" w:rsidRPr="00EF4D29" w:rsidRDefault="00270A87" w:rsidP="00874943">
            <w:pPr>
              <w:rPr>
                <w:sz w:val="16"/>
                <w:szCs w:val="16"/>
              </w:rPr>
            </w:pPr>
          </w:p>
        </w:tc>
        <w:tc>
          <w:tcPr>
            <w:tcW w:w="412" w:type="dxa"/>
            <w:tcBorders>
              <w:top w:val="nil"/>
              <w:left w:val="nil"/>
              <w:bottom w:val="single" w:sz="4" w:space="0" w:color="auto"/>
              <w:right w:val="nil"/>
            </w:tcBorders>
            <w:shd w:val="clear" w:color="auto" w:fill="auto"/>
            <w:noWrap/>
            <w:vAlign w:val="bottom"/>
            <w:hideMark/>
          </w:tcPr>
          <w:p w:rsidR="00270A87" w:rsidRPr="00EF4D29" w:rsidRDefault="00270A87" w:rsidP="00874943">
            <w:pPr>
              <w:rPr>
                <w:sz w:val="16"/>
                <w:szCs w:val="16"/>
              </w:rPr>
            </w:pPr>
          </w:p>
        </w:tc>
        <w:tc>
          <w:tcPr>
            <w:tcW w:w="1560" w:type="dxa"/>
            <w:tcBorders>
              <w:top w:val="nil"/>
              <w:left w:val="nil"/>
              <w:bottom w:val="single" w:sz="4" w:space="0" w:color="auto"/>
              <w:right w:val="nil"/>
            </w:tcBorders>
            <w:shd w:val="clear" w:color="auto" w:fill="auto"/>
            <w:noWrap/>
            <w:vAlign w:val="bottom"/>
            <w:hideMark/>
          </w:tcPr>
          <w:p w:rsidR="00270A87" w:rsidRPr="00EF4D29" w:rsidRDefault="00270A87" w:rsidP="00874943">
            <w:pPr>
              <w:jc w:val="right"/>
              <w:rPr>
                <w:sz w:val="16"/>
                <w:szCs w:val="16"/>
              </w:rPr>
            </w:pPr>
            <w:r w:rsidRPr="00EF4D29">
              <w:rPr>
                <w:sz w:val="16"/>
                <w:szCs w:val="16"/>
              </w:rPr>
              <w:t>(в рублях)</w:t>
            </w:r>
          </w:p>
        </w:tc>
      </w:tr>
      <w:tr w:rsidR="00270A87" w:rsidRPr="00EF4D29" w:rsidTr="00874943">
        <w:trPr>
          <w:trHeight w:val="572"/>
        </w:trPr>
        <w:tc>
          <w:tcPr>
            <w:tcW w:w="5544" w:type="dxa"/>
            <w:tcBorders>
              <w:top w:val="single" w:sz="4" w:space="0" w:color="auto"/>
            </w:tcBorders>
            <w:shd w:val="clear" w:color="auto" w:fill="auto"/>
            <w:noWrap/>
            <w:vAlign w:val="bottom"/>
            <w:hideMark/>
          </w:tcPr>
          <w:p w:rsidR="00270A87" w:rsidRPr="00EF4D29" w:rsidRDefault="00270A87" w:rsidP="00874943">
            <w:pPr>
              <w:rPr>
                <w:sz w:val="16"/>
                <w:szCs w:val="16"/>
              </w:rPr>
            </w:pPr>
            <w:r w:rsidRPr="00EF4D29">
              <w:rPr>
                <w:sz w:val="16"/>
                <w:szCs w:val="16"/>
              </w:rPr>
              <w:t> </w:t>
            </w:r>
          </w:p>
          <w:p w:rsidR="00270A87" w:rsidRPr="002767A1" w:rsidRDefault="00270A87" w:rsidP="00874943">
            <w:pPr>
              <w:jc w:val="center"/>
              <w:rPr>
                <w:b/>
                <w:sz w:val="16"/>
                <w:szCs w:val="16"/>
              </w:rPr>
            </w:pPr>
            <w:r w:rsidRPr="002767A1">
              <w:rPr>
                <w:b/>
                <w:sz w:val="16"/>
                <w:szCs w:val="16"/>
              </w:rPr>
              <w:t>Наименование</w:t>
            </w:r>
          </w:p>
          <w:p w:rsidR="00270A87" w:rsidRPr="00EF4D29" w:rsidRDefault="00270A87" w:rsidP="00874943">
            <w:pPr>
              <w:rPr>
                <w:sz w:val="16"/>
                <w:szCs w:val="16"/>
              </w:rPr>
            </w:pPr>
            <w:r w:rsidRPr="00EF4D29">
              <w:rPr>
                <w:sz w:val="16"/>
                <w:szCs w:val="16"/>
              </w:rPr>
              <w:t> </w:t>
            </w:r>
          </w:p>
        </w:tc>
        <w:tc>
          <w:tcPr>
            <w:tcW w:w="425" w:type="dxa"/>
            <w:tcBorders>
              <w:top w:val="single" w:sz="4" w:space="0" w:color="auto"/>
            </w:tcBorders>
            <w:shd w:val="clear" w:color="auto" w:fill="auto"/>
            <w:vAlign w:val="center"/>
            <w:hideMark/>
          </w:tcPr>
          <w:p w:rsidR="00270A87" w:rsidRPr="00EF4D29" w:rsidRDefault="00270A87" w:rsidP="00874943">
            <w:pPr>
              <w:jc w:val="center"/>
              <w:rPr>
                <w:sz w:val="16"/>
                <w:szCs w:val="16"/>
              </w:rPr>
            </w:pPr>
            <w:r w:rsidRPr="00EF4D29">
              <w:rPr>
                <w:sz w:val="16"/>
                <w:szCs w:val="16"/>
              </w:rPr>
              <w:t>Рз</w:t>
            </w:r>
          </w:p>
        </w:tc>
        <w:tc>
          <w:tcPr>
            <w:tcW w:w="425" w:type="dxa"/>
            <w:tcBorders>
              <w:top w:val="single" w:sz="4" w:space="0" w:color="auto"/>
            </w:tcBorders>
            <w:shd w:val="clear" w:color="auto" w:fill="auto"/>
            <w:vAlign w:val="center"/>
            <w:hideMark/>
          </w:tcPr>
          <w:p w:rsidR="00270A87" w:rsidRPr="00EF4D29" w:rsidRDefault="00270A87" w:rsidP="00874943">
            <w:pPr>
              <w:jc w:val="center"/>
              <w:rPr>
                <w:sz w:val="16"/>
                <w:szCs w:val="16"/>
              </w:rPr>
            </w:pPr>
            <w:r w:rsidRPr="00EF4D29">
              <w:rPr>
                <w:sz w:val="16"/>
                <w:szCs w:val="16"/>
              </w:rPr>
              <w:t>ПР</w:t>
            </w:r>
          </w:p>
        </w:tc>
        <w:tc>
          <w:tcPr>
            <w:tcW w:w="1061" w:type="dxa"/>
            <w:tcBorders>
              <w:top w:val="single" w:sz="4" w:space="0" w:color="auto"/>
            </w:tcBorders>
            <w:shd w:val="clear" w:color="auto" w:fill="auto"/>
            <w:vAlign w:val="center"/>
            <w:hideMark/>
          </w:tcPr>
          <w:p w:rsidR="00270A87" w:rsidRPr="00EF4D29" w:rsidRDefault="00270A87" w:rsidP="00874943">
            <w:pPr>
              <w:jc w:val="center"/>
              <w:rPr>
                <w:sz w:val="16"/>
                <w:szCs w:val="16"/>
              </w:rPr>
            </w:pPr>
            <w:r w:rsidRPr="00EF4D29">
              <w:rPr>
                <w:sz w:val="16"/>
                <w:szCs w:val="16"/>
              </w:rPr>
              <w:t>ЦСР</w:t>
            </w:r>
          </w:p>
        </w:tc>
        <w:tc>
          <w:tcPr>
            <w:tcW w:w="412" w:type="dxa"/>
            <w:tcBorders>
              <w:top w:val="single" w:sz="4" w:space="0" w:color="auto"/>
            </w:tcBorders>
            <w:shd w:val="clear" w:color="auto" w:fill="auto"/>
            <w:vAlign w:val="center"/>
            <w:hideMark/>
          </w:tcPr>
          <w:p w:rsidR="00270A87" w:rsidRPr="00EF4D29" w:rsidRDefault="00270A87" w:rsidP="00874943">
            <w:pPr>
              <w:jc w:val="center"/>
              <w:rPr>
                <w:sz w:val="16"/>
                <w:szCs w:val="16"/>
              </w:rPr>
            </w:pPr>
            <w:r w:rsidRPr="00EF4D29">
              <w:rPr>
                <w:sz w:val="16"/>
                <w:szCs w:val="16"/>
              </w:rPr>
              <w:t>ВР</w:t>
            </w:r>
          </w:p>
        </w:tc>
        <w:tc>
          <w:tcPr>
            <w:tcW w:w="1560" w:type="dxa"/>
            <w:tcBorders>
              <w:top w:val="single" w:sz="4" w:space="0" w:color="auto"/>
            </w:tcBorders>
            <w:shd w:val="clear" w:color="auto" w:fill="auto"/>
            <w:vAlign w:val="center"/>
            <w:hideMark/>
          </w:tcPr>
          <w:p w:rsidR="00270A87" w:rsidRPr="00EF4D29" w:rsidRDefault="00270A87" w:rsidP="00874943">
            <w:pPr>
              <w:jc w:val="center"/>
              <w:rPr>
                <w:sz w:val="16"/>
                <w:szCs w:val="16"/>
              </w:rPr>
            </w:pPr>
            <w:r>
              <w:rPr>
                <w:sz w:val="16"/>
                <w:szCs w:val="16"/>
              </w:rPr>
              <w:t>Сумма на</w:t>
            </w:r>
            <w:r w:rsidRPr="00EF4D29">
              <w:rPr>
                <w:sz w:val="16"/>
                <w:szCs w:val="16"/>
              </w:rPr>
              <w:t xml:space="preserve"> год</w:t>
            </w:r>
          </w:p>
        </w:tc>
      </w:tr>
      <w:tr w:rsidR="00270A87" w:rsidRPr="00EF4D29" w:rsidTr="00874943">
        <w:trPr>
          <w:trHeight w:val="68"/>
        </w:trPr>
        <w:tc>
          <w:tcPr>
            <w:tcW w:w="5544" w:type="dxa"/>
            <w:shd w:val="clear" w:color="auto" w:fill="auto"/>
            <w:noWrap/>
            <w:vAlign w:val="bottom"/>
            <w:hideMark/>
          </w:tcPr>
          <w:p w:rsidR="00270A87" w:rsidRPr="00EF4D29" w:rsidRDefault="00270A87" w:rsidP="00874943">
            <w:pPr>
              <w:jc w:val="center"/>
              <w:rPr>
                <w:sz w:val="16"/>
                <w:szCs w:val="16"/>
              </w:rPr>
            </w:pPr>
            <w:r w:rsidRPr="00EF4D29">
              <w:rPr>
                <w:sz w:val="16"/>
                <w:szCs w:val="16"/>
              </w:rPr>
              <w:t>1</w:t>
            </w:r>
          </w:p>
        </w:tc>
        <w:tc>
          <w:tcPr>
            <w:tcW w:w="425" w:type="dxa"/>
            <w:shd w:val="clear" w:color="auto" w:fill="auto"/>
            <w:noWrap/>
            <w:vAlign w:val="bottom"/>
            <w:hideMark/>
          </w:tcPr>
          <w:p w:rsidR="00270A87" w:rsidRPr="00EF4D29" w:rsidRDefault="00270A87" w:rsidP="00874943">
            <w:pPr>
              <w:jc w:val="center"/>
              <w:rPr>
                <w:sz w:val="16"/>
                <w:szCs w:val="16"/>
              </w:rPr>
            </w:pPr>
            <w:r w:rsidRPr="00EF4D29">
              <w:rPr>
                <w:sz w:val="16"/>
                <w:szCs w:val="16"/>
              </w:rPr>
              <w:t>2</w:t>
            </w:r>
          </w:p>
        </w:tc>
        <w:tc>
          <w:tcPr>
            <w:tcW w:w="425" w:type="dxa"/>
            <w:shd w:val="clear" w:color="auto" w:fill="auto"/>
            <w:noWrap/>
            <w:vAlign w:val="bottom"/>
            <w:hideMark/>
          </w:tcPr>
          <w:p w:rsidR="00270A87" w:rsidRPr="00EF4D29" w:rsidRDefault="00270A87" w:rsidP="00874943">
            <w:pPr>
              <w:jc w:val="center"/>
              <w:rPr>
                <w:sz w:val="16"/>
                <w:szCs w:val="16"/>
              </w:rPr>
            </w:pPr>
            <w:r w:rsidRPr="00EF4D29">
              <w:rPr>
                <w:sz w:val="16"/>
                <w:szCs w:val="16"/>
              </w:rPr>
              <w:t>3</w:t>
            </w:r>
          </w:p>
        </w:tc>
        <w:tc>
          <w:tcPr>
            <w:tcW w:w="1061" w:type="dxa"/>
            <w:shd w:val="clear" w:color="auto" w:fill="auto"/>
            <w:noWrap/>
            <w:vAlign w:val="bottom"/>
            <w:hideMark/>
          </w:tcPr>
          <w:p w:rsidR="00270A87" w:rsidRPr="00EF4D29" w:rsidRDefault="00270A87" w:rsidP="00874943">
            <w:pPr>
              <w:jc w:val="center"/>
              <w:rPr>
                <w:sz w:val="16"/>
                <w:szCs w:val="16"/>
              </w:rPr>
            </w:pPr>
            <w:r w:rsidRPr="00EF4D29">
              <w:rPr>
                <w:sz w:val="16"/>
                <w:szCs w:val="16"/>
              </w:rPr>
              <w:t>4</w:t>
            </w:r>
          </w:p>
        </w:tc>
        <w:tc>
          <w:tcPr>
            <w:tcW w:w="412" w:type="dxa"/>
            <w:shd w:val="clear" w:color="auto" w:fill="auto"/>
            <w:noWrap/>
            <w:vAlign w:val="bottom"/>
            <w:hideMark/>
          </w:tcPr>
          <w:p w:rsidR="00270A87" w:rsidRPr="00EF4D29" w:rsidRDefault="00270A87" w:rsidP="00874943">
            <w:pPr>
              <w:jc w:val="center"/>
              <w:rPr>
                <w:sz w:val="16"/>
                <w:szCs w:val="16"/>
              </w:rPr>
            </w:pPr>
            <w:r w:rsidRPr="00EF4D29">
              <w:rPr>
                <w:sz w:val="16"/>
                <w:szCs w:val="16"/>
              </w:rPr>
              <w:t>5</w:t>
            </w:r>
          </w:p>
        </w:tc>
        <w:tc>
          <w:tcPr>
            <w:tcW w:w="1560" w:type="dxa"/>
            <w:shd w:val="clear" w:color="auto" w:fill="auto"/>
            <w:noWrap/>
            <w:vAlign w:val="bottom"/>
            <w:hideMark/>
          </w:tcPr>
          <w:p w:rsidR="00270A87" w:rsidRPr="00EF4D29" w:rsidRDefault="00270A87" w:rsidP="00874943">
            <w:pPr>
              <w:jc w:val="center"/>
              <w:rPr>
                <w:sz w:val="16"/>
                <w:szCs w:val="16"/>
              </w:rPr>
            </w:pPr>
            <w:r w:rsidRPr="00EF4D29">
              <w:rPr>
                <w:sz w:val="16"/>
                <w:szCs w:val="16"/>
              </w:rPr>
              <w:t>6</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ОБЩЕГОСУДАРСТВЕННЫЕ ВОПРОСЫ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528 714 087,32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Функционирование высшего должностного лица субъекта Российской Федерации и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5 604 200,00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5 604 200,00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5 604 200,00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Глава (высшее должностное лицо)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5 604 200,00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5 604 200,00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5 604 200,00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4 185 700,00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4 185 700,00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4 185 700,00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171 100,00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171 100,00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171 100,00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Председатель представительного органа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0100402110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3 961 384,43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0100402110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3 961 384,43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0100402110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3 961 384,43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Депутаты представительного органа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0100402120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53 215,57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0100402120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53 215,57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0100402120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53 215,57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168 662 045,00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168 639 499,00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168 639 499,00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168 639 499,00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Расходы на выплаты персоналу в целях обеспечения выполнения функций </w:t>
            </w:r>
            <w:r w:rsidRPr="00EF4D29">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168 639 499,00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168 639 499,00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Непрограммные расходы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22 546,00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Обеспечение деятельности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22 546,00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4010002040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22 546,00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4010002040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22 546,00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4010002040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22 546,00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Судебная система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1300351200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1300351200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1300351200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52 814 139,66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12 230 800,00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12 230 800,00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7 046 600,00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7 046 600,00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7 046 600,00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Руководитель контрольно-счетной палаты муниципального образования и его заместители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0100402250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5 184 200,00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0100402250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5 184 200,00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0100402250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5 184 200,00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40 583 339,66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бюджетного процесса»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40 583 339,66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39 742 439,66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39 742 439,66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39 742 439,66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1900184260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840 900,00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1900184260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840 900,00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1900184260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840 900,00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Резервные фонды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Непрограммные расходы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Резервные фонды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4060000000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Резервные средства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4060007050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4060007050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Резервные средства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4060007050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870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общегосударственные вопросы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296 430 402,66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258 113 010,00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0100170240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0100170240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0100170240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257 935 710,00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242 740 010,00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223 268 228,00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223 268 228,00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18 404 882,00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18 404 882,00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1 066 900,00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Уплата налогов, сборов и иных платежей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850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1 066 900,00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мероприятия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1 062 500,00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982 600,00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Уплата налогов, сборов и иных платежей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850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982 600,00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0100484250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2 197 100,00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0100484250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1 911 100,00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0100484250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1 911 100,00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0100484250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286 000,00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0100484250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286 000,00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11 936 100,00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9 039 300,00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9 039 300,00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2 896 800,00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2 896 800,00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мероприятия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0400000000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0400200000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0400272560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0400272560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0400272560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коренных малочисленных народов Севера»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5 426 500,00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5 426 500,00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3 970 500,00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108 900,00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108 900,00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3 861 600,00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3 861 600,00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Субсидии на продукцию охоты юридическим лицам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1000184212</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666 000,00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1000184212</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666 000,00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1000184212</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666 000,00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1000184213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УЖКХ"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мероприятия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11 733 888,86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бюджетного процесса»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11 733 888,86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Управление резервными средствами бюджета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11 554 788,86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11 554 788,86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Резервные средства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870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11 554 788,86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мероприятия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179 100,00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179 100,00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179 100,00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2140000000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2140100000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w:t>
            </w:r>
            <w:r w:rsidRPr="00EF4D29">
              <w:rPr>
                <w:sz w:val="16"/>
                <w:szCs w:val="16"/>
              </w:rPr>
              <w:lastRenderedPageBreak/>
              <w:t>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21401S2630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21401S2630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21401S2630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21 086 103,80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"Управление и распоряжение муниципальным имуществом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1 242 100,00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2200170430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1 242 100,00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2200170430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571 000,00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2200170430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571 000,00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2200170430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671 100,00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Уплата налогов, сборов и иных платежей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2200170430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850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671 100,00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19 844 003,80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19 776 103,80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19 776 103,80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19 776 103,80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мероприятия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67 900,00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67 900,00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67 900,00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НАЦИОНАЛЬНАЯ ОБОРОНА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4 903 300,00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Мобилизационная и вневойсковая подготовка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4 903 300,00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Непрограммные расходы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4 903 300,00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4040000000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4 903 300,00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4040051180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4 903 300,00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4040051180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4 903 300,00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Субвенции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4040051180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530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4 903 300,00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НАЦИОНАЛЬНАЯ БЕЗОПАСНОСТЬ И ПРАВООХРАНИТЕЛЬНАЯ ДЕЯТЕЛЬНОСТЬ</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8 528 187,50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Органы юстиции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7 687 800,00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7 687 800,00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7 687 800,00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0100459300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5 274 200,00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0100459300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4 703 246,72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0100459300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4 703 246,72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0100459300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570 953,28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Субвенции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0100459300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530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570 953,28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01004D9300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2 413 600,00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01004D9300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1 328 020,24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01004D9300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1 328 020,24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01004D9300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824 300,00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01004D9300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824 300,00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01004D9300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261 279,76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Субвенции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01004D9300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530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261 279,76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511 800,00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"Безопасность жизнедеятельности"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1400000000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511 800,00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Основное мероприятие "Обеспечение пожарной безопасности в Кондинском </w:t>
            </w:r>
            <w:r w:rsidRPr="00EF4D29">
              <w:rPr>
                <w:sz w:val="16"/>
                <w:szCs w:val="16"/>
              </w:rPr>
              <w:lastRenderedPageBreak/>
              <w:t>районе"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1400200000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511 800,00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1400202180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511 800,00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1400202180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511 800,00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1400202180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511 800,00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вопросы в области национальной безопасности и правоохранительной деятельности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328 587,50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328 587,50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92 100,00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1300172310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92 100,00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1300172310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92 100,00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1300172310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92 100,00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"Создание условий для деятельности народных дружин"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231 487,50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Создание условий для деятельности народных дружин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1300282300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227 050,00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1300282300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16 797,80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1300282300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16 797,80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1300282300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952,20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1300282300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952,20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1300282300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209 300,00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1300282300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209 300,00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Создание условий для деятельности народных дружин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13002S2300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4 437,50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13002S2300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4 199,45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13002S2300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4 199,45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13002S2300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238,05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13002S2300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238,05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в сфере средств массовой информации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1300470260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1300470260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1300470260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5 000,00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НАЦИОНАЛЬНАЯ ЭКОНОМИКА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625 043 971,62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Общеэкономические вопросы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36 064 938,92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16 249 477,92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16 249 477,92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организацию трудозанятости подростков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0300370145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7 099 477,92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0300370145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7 099 477,92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0300370145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7 099 477,92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мероприятий по содействию трудоустройству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0300385060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9 150 000,00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0300385060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2 920 000,00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0300385060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2 920 000,00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0300385060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6 230 000,00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0300385060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6 230 000,00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экономического потенциала»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19 815 461,00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«Содействие трудоустройству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19 815 461,00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19 815 461,00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реализацию мероприятий по содействию занятости населения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1610175060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4 393 635,00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1610175060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4 122 083,00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1610175060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4 122 083,00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1610175060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271 552,00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1610175060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271 552,00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мероприятий по содействию трудоустройству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15 421 826,00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2 884 946,00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2 884 946,00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12 278 016,00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12 278 016,00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258 864,00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1610185060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258 864,00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Сельское хозяйство и рыболовство</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44 411 700,00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44 411 700,00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"Поддержка растениеводства, переработки и  реализации продукции растениеводства"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на поддержку растениеводства сельхозтоваропроизводителям (за исключением личных подсобных хозяйств)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0800184381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0800184381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0800184381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144 300,00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"Поддержка животноводства, производства и реализации продукции животноводства"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43 138 900,00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на поддержку животноводства сельхозтоваропроизводителям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0800284382</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42 944 947,28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0800284382</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42 944 947,28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0800284382</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42 944 947,28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0800284385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193 952,72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0800284385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193 952,72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0800284385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193 952,72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"Поддержка развития рыбохозяйственного комплекса и производства рыбной продукции"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612 500,00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на поддержку рыбохозяйственного комплекса товаропроизводителям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0800484383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612 500,00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0800484383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612 500,00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0800484383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612 500,00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0800600000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516 000,00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Организация мероприятий при осуществлении деятельности по обращению с животными без владельцев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0800684200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516 000,00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0800684200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47 885,50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0800684200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47 885,50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0800684200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468 114,50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0800684200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468 114,50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Транспорт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98 034 480,00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98 034 480,00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Подпрограмма "Автомобильный, воздушный и водный транспорт"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98 034 480,00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доступности и повышения качества услуг автомобильным транспортом"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39 045 980,00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Отдельные мероприятия в области автомобильного транспорта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1820103030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39 045 980,00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1820103030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36 973 980,00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1820103030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36 973 980,00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1820103030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2 072 000,00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1820103030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2 072 000,00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доступности и повышения качества услуг воздушным транспортом"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32 214 400,00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Отдельные мероприятия в области воздушного транспорта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1820203000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32 214 400,00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1820203000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32 214 400,00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1820203000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32 214 400,00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доступности и повышения качества услуг водным транспортом"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26 774 100,00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Отдельные мероприятия в области водного транспорта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1820303010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26 774 100,00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1820303010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26 774 100,00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1820303010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26 774 100,00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Дорожное хозяйство (дорожные фонды)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396 457 850,84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396 457 850,84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Подпрограмма "Дорожное хозяйство"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396 457 850,84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352 060 706,92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ремонт внутрипоселковых дорог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1810204390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1810204390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1810204390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1810282390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33 003 700,00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1810282390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4 571 700,00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1810282390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4 571 700,00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1810282390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28 432 000,00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1810282390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28 432 000,00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261 445 700,00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91 547 900,00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91 547 900,00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169 897 800,00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169 897 800,00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ремонт и содержание автомобильных дорог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1810289190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30 318 238,92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1810289190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17 898 138,92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1810289190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17 898 138,92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1810289190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12 420 100,00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1810289190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12 420 100,00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18102S2390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19 589 910,00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18102S2390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4 571 700,00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18102S2390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4 571 700,00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18102S2390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15 018 210,00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18102S2390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15 018 210,00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18102S3000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7 578 158,00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18102S3000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4 818 428,00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18102S3000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4 818 428,00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18102S3000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2 759 730,00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18102S3000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2 759 730,00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"Содержание дорог и искусственных сооружений на них"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44 397 143,92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содержание внутрипоселковых дорог и искусственных сооружений на них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1810304190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35 889 727,00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1810304190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35 889 727,00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1810304190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35 889 727,00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Содержание дорог и искусственных сооружений на них вне границ </w:t>
            </w:r>
            <w:r w:rsidRPr="00EF4D29">
              <w:rPr>
                <w:sz w:val="16"/>
                <w:szCs w:val="16"/>
              </w:rPr>
              <w:lastRenderedPageBreak/>
              <w:t>населенных пунктов в границах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1810304290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929 555,32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1810304290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929 555,32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1810304290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929 555,32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ремонт и содержание автомобильных дорог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1810389190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7 577 861,60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1810389190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7 577 861,60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1810389190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7 577 861,60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Связь и информатика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11 268 332,00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53 400,00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53 400,00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мероприятия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53 400,00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53 400,00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53 400,00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мероприятия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97 400,00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97 400,00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97 400,00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97 400,00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97 400,00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97 400,00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52 500,00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52 500,00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52 500,00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52 500,00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0600402400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52 500,00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101 050,00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"Обновление программного обеспечения земельных отношений"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101 050,00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0700370270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101 050,00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0700370270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101 050,00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0700370270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101 050,00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68 100,00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68 100,00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УЖКХ"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68 100,00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мероприятия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68 100,00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68 100,00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68 100,00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«Цифровое развитие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4 789 400,00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Основное мероприятие «Развитие электронного правительства, формирование и сопровождение информационных ресурсов и систем, </w:t>
            </w:r>
            <w:r w:rsidRPr="00EF4D29">
              <w:rPr>
                <w:sz w:val="16"/>
                <w:szCs w:val="16"/>
              </w:rPr>
              <w:lastRenderedPageBreak/>
              <w:t>обеспечение доступа к ним»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567 200,00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Реализация мероприятий в области информационных технологий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1700120070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567 200,00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1700120070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567 200,00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1700120070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567 200,00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2 311 800,00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1700220070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2 311 800,00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1700220070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2 311 800,00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1700220070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2 311 800,00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1 910 400,00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1700320070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1 910 400,00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1700320070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1 910 400,00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1700320070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1 910 400,00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5 486 057,00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бюджетного процесса»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5 486 057,00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мероприятия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5 486 057,00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5 486 057,00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1900102400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5 486 057,00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277 125,00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277 125,00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мероприятия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277 125,00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277 125,00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2200202400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277 125,00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вопросы в области национальной экономики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38 806 669,86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1 882 600,00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1 882 600,00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0100484120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1 882 600,00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0100484120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1 516 500,00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0100484120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1 516 500,00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0100484120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366 100,00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0100484120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366 100,00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1 298 850,00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"Изготовление межевых планов и проведение кадастрового учета земельных участков"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1 260 000,00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0700170270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1 260 000,00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0700170270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1 260 000,00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0700170270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1 260 000,00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"Оценка земельных участков"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38 850,00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0700270270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38 850,00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0700270270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38 850,00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0700270270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38 850,00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4 245 900,00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Основное мероприятие "Поддержка развития системы заготовки и </w:t>
            </w:r>
            <w:r w:rsidRPr="00EF4D29">
              <w:rPr>
                <w:sz w:val="16"/>
                <w:szCs w:val="16"/>
              </w:rPr>
              <w:lastRenderedPageBreak/>
              <w:t>переработки дикоросов"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0800500000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4 245 900,00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Субсидии на поддержку деятельности по заготовке и переработке дикоросов юридическим лицам, индивидуальным предпринимателям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0800584384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4 245 900,00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0800584384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4 245 900,00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0800584384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4 245 900,00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3 338 556,70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3 338 556,70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полномочий в области градостроительной деятельности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0900182910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3 238 400,00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0900182910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3 238 400,00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0900182910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3 238 400,00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09001S2910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100 156,70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09001S2910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100 156,70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09001S2910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100 156,70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24 305 500,00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"Содействие развитию жилищного строительства"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24 305 500,00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24 305 500,00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24 305 500,00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22 693 000,00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22 693 000,00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1 404 200,00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1 404 200,00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208 300,00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Уплата налогов, сборов и иных платежей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850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208 300,00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3 735 263,16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Региональный проект "Создание условий для легкого старта и комфортного ведения бизнеса"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282 526,32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230I482330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268 400,00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230I482330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268 400,00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230I482330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268 400,00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230I4S2330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14 126,32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230I4S2330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14 126,32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230I4S2330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14 126,32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Региональный проект "Акселерация субъектов малого и среднего предпринимательства"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230I500000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3 452 736,84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Финансовая поддержка субъектов малого и среднего предпринимательства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230I582380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3 280 100,00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230I582380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3 280 100,00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230I582380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3 280 100,00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230I5S2380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172 636,84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230I5S2380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172 636,84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230I5S2380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172 636,84</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ЖИЛИЩНО-КОММУНАЛЬНОЕ ХОЗЯЙСТВО</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695 825 979,06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Жилищное хозяйство</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201 836 160,07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19 730 957,44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Основное мероприятие "Освобождение земельных участков, планируемых </w:t>
            </w:r>
            <w:r w:rsidRPr="00EF4D29">
              <w:rPr>
                <w:sz w:val="16"/>
                <w:szCs w:val="16"/>
              </w:rPr>
              <w:lastRenderedPageBreak/>
              <w:t>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19 730 957,44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0900272904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330 957,44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0900272904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330 957,44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0900272904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330 957,44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0900282904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18 818 000,00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0900282904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18 818 000,00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0900282904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18 818 000,00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09002S2904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582 000,00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09002S2904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582 000,00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09002S2904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582 000,00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175 751 587,63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"Содействие развитию жилищного строительства"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175 751 587,63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170 751 587,63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1110182901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163 784 100,00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1110182901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163 784 100,00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Бюджетные инвестиции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1110182901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163 784 100,00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11101S2901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6 967 487,63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11101S2901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6 967 487,63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Бюджетные инвестиции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11101S2901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6 967 487,63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1110500000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1110582907</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4 850 000,00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Закупка товаров, работ и услуг для обеспечения государственных </w:t>
            </w:r>
            <w:r w:rsidRPr="00EF4D29">
              <w:rPr>
                <w:sz w:val="16"/>
                <w:szCs w:val="16"/>
              </w:rPr>
              <w:lastRenderedPageBreak/>
              <w:t>(муниципальных)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1110582907</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4 850 000,00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1110582907</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4 850 000,00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11105S2907</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11105S2907</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11105S2907</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6 353 615,00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"Управление и распоряжение муниципальным имуществом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6 353 615,00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содержание муниципального жилищного фонда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2200103520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792 415,00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2200103520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792 415,00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2200103520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792 415,00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2200170430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5 561 200,00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2200170430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5 561 200,00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2200170430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5 561 200,00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Коммунальное хозяйство</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387 329 033,43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384 929 033,43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284 079 566,76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"Капитальные вложения в объекты муниципальной собственности"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123 706 600,00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Рсходы на строительство коммунальных объектов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1210172190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590 000,00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1210172190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590 000,00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Бюджетные инвестиции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1210172190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590 000,00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Реконструкция, расширение, модернизация, строительство коммунальных объектов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1210182190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98 493 200,00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1210182190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98 493 200,00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Бюджетные инвестиции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1210182190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98 493 200,00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12101S2190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24 623 400,00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12101S2190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24 623 400,00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Бюджетные инвестиции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12101S2190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24 623 400,00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"Капитальный ремонт (с заменой) систем теплоснабжения, водоснабжения и водоотведения"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122 570 666,76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1210209505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3 255 000,00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1210209505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3 255 000,00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1210209505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3 255 000,00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1210209605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4 883 000,00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1210209605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4 883 000,00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1210209605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4 883 000,00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1210282591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102 501 100,00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1210282591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102 501 100,00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1210282591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102 501 100,00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12102S2591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11 389 011,20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12102S2591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11 389 011,20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Иные закупки товаров, работ и услуг для обеспечения государственных </w:t>
            </w:r>
            <w:r w:rsidRPr="00EF4D29">
              <w:rPr>
                <w:sz w:val="16"/>
                <w:szCs w:val="16"/>
              </w:rPr>
              <w:lastRenderedPageBreak/>
              <w:t>(муниципальных)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12102S2591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11 389 011,20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Обеспечение мероприятий по модернизации систем коммунальной инфраструктуры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12102S9605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542 555,56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12102S9605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542 555,56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12102S9605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542 555,56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9 137 300,00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в области жилищно-коммунального хозяйства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1210370010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9 137 300,00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1210370010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9 137 300,00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1210370010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9 137 300,00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3 600 000,00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в области жилищно-коммунального хозяйства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1210470010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3 600 000,00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1210470010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3 600 000,00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1210470010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3 600 000,00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"Разработка проектно-сметной документации"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1210700000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12 040 000,00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в области жилищно-коммунального хозяйства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1210770010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12 040 000,00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1210770010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12 040 000,00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1210770010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12 040 000,00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1211100000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13 025 000,00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в области жилищно-коммунального хозяйства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1211170010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13 025 000,00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1211170010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13 025 000,00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1211170010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13 025 000,00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100 849 466,67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23 635 700,00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1220184340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23 635 700,00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1220184340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23 635 700,00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1220184340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23 635 700,00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49 205 300,00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1220284330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49 205 300,00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1220284330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49 205 300,00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1220284330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49 205 300,00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25 839 466,67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1220382840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19 379 600,00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1220382840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9 689 800,00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1220382840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9 689 800,00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1220382840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9 689 800,00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Субсидии юридическим лицам (кроме некоммерческих организаций), </w:t>
            </w:r>
            <w:r w:rsidRPr="00EF4D29">
              <w:rPr>
                <w:sz w:val="16"/>
                <w:szCs w:val="16"/>
              </w:rPr>
              <w:lastRenderedPageBreak/>
              <w:t>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1220382840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9 689 800,00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12203S2840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6 459 866,67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12203S2840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6 459 866,67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12203S2840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6 459 866,67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2 169 000,00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в области жилищно-коммунального хозяйства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1220470010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2 169 000,00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1220470010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2 169 000,00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1220470010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2 169 000,00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2 400 000,00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2 400 000,00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2300103510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2 400 000,00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2300103510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2 400 000,00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2300103510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2 400 000,00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Благоустройство</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85 135 785,56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"Формирование комфортной городской среды"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59 739 222,23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"Благоустройство территорий общего пользования"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16 475 800,00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2400295550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16 475 800,00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2400295550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16 475 800,00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2400295550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16 475 800,00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Региональный проект "Формирование комфортной городской среды"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43 263 422,23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программ формирования современной городской среды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240F255550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22 152 311,11</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240F255550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11 659 111,11</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240F255550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11 659 111,11</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240F255550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10 493 200,00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240F255550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10 493 200,00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Благоустройство территорий муниципальных образований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240F282020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240F282020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240F282020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240F282020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240F282020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Благоустройство территорий муниципальных образований,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240F2S2020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1 111 111,12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240F2S2020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1 111 111,12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240F2S2020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1 111 111,12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Непрограммные расходы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25 396 563,33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Исполнение переданных полномочий городского поселения Междуреченский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25 396 563,33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уличное освещение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4090006100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12 039 307,00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4090006100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12 039 307,00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4090006100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12 039 307,00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организацию деятельности по сбору и транспортированию твердых коммунальных отходов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3 100 000,00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3 100 000,00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4090006200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3 100 000,00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озеленение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4090006300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организацию и содержание мест захоронения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4090006400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прочие мероприятия по благоустройству поселения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4090006500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8 027 256,33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4090006500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8 027 256,33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4090006500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8 027 256,33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по инициативному бюджетированию - "Народный бюджет"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4090099990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4090099990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4090099990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вопросы в области жилищно-коммунального хозяйства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21 525 000,00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1120384220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1120384220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1120384220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21 479 200,00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21 476 600,00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деятельности УЖКХ"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21 476 600,00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21 476 600,00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21 476 600,00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1210802040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21 476 600,00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1220184340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1220184340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1220184340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2 600,00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ОХРАНА ОКРУЖАЮЩЕЙ СРЕДЫ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58 040 334,89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вопросы в области охраны окружающей среды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58 040 334,89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"Экологическая безопасность"</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58 040 334,89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118 700,00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1500184290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118 700,00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1500184290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118 700,00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1500184290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118 700,00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30 816 200,00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в области обеспечения экологической безопасности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1500370060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24 301 057,10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Закупка товаров, работ и услуг для обеспечения государственных </w:t>
            </w:r>
            <w:r w:rsidRPr="00EF4D29">
              <w:rPr>
                <w:sz w:val="16"/>
                <w:szCs w:val="16"/>
              </w:rPr>
              <w:lastRenderedPageBreak/>
              <w:t>(муниципальных)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1500370060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24 301 057,10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1500370060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24 301 057,10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Ликвидация объектов накопленного вреда окружающей среде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1500382990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4 560 600,00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1500382990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4 560 600,00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1500382990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4 560 600,00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Ликвидация объектов накопленного вреда окружающей среде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15003S2990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1 954 542,90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15003S2990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1 954 542,90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15003S2990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1 954 542,90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27 105 434,89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в области обеспечения экологической безопасности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1500470060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27 105 434,89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1500470060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27 105 434,89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1500470060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27 105 434,89</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ОБРАЗОВАНИЕ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2 536 151 640,72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Дошкольное образование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506 158 830,42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506 158 830,42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506 011 016,42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499 815 080,42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98 217 916,42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11 371 918,13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11 371 918,13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42 042 116,00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42 042 116,00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40 044 609,29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18 283 604,60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21 761 004,69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4 759 273,00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Уплата налогов, сборов и иных платежей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850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4 759 273,00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401 597 164,00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215 719 738,00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215 719 738,00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185 877 426,00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107 787 433,00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78 089 993,00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232 776,00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232 776,00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114 192,00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114 192,00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118 584,00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65 880,00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52 704,00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5 963 160,00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5 963 160,00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Закупка товаров, работ и услуг для обеспечения государственных </w:t>
            </w:r>
            <w:r w:rsidRPr="00EF4D29">
              <w:rPr>
                <w:sz w:val="16"/>
                <w:szCs w:val="16"/>
              </w:rPr>
              <w:lastRenderedPageBreak/>
              <w:t>(муниципальных)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2 951 955,00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2 951 955,00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3 011 205,00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1 595 913,00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1 415 292,00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"Ресурсное обеспечение в сфере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147 814,00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147 814,00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147 814,00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69 559,00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69 559,00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78 255,00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40 577,00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37 678,00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Общее образование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1 673 476 048,90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1 673 476 048,90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1 607 694 131,34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1 578 062 914,34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230 179 518,34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4 347 092,60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4 347 092,60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170 385 052,00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170 385 052,00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29 695 087,74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29 695 087,74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25 752 286,00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Уплата налогов, сборов и иных платежей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850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25 752 286,00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0210153030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37 494 200,00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0210153030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27 369 848,00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0210153030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27 369 848,00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0210153030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10 124 352,00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0210153030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10 124 352,00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141 867 500,00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36 061 304,97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36 061 304,97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64 447 595,03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64 447 595,03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279 450,00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279 450,00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41 079 150,00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41 079 150,00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1 144 226 770,00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Расходы на выплаты персоналу в целях обеспечения выполнения функций </w:t>
            </w:r>
            <w:r w:rsidRPr="00EF4D29">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929 414 830,00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929 414 830,00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214 811 940,00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214 811 940,00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02101L3040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24 294 926,00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02101L3040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5 565 150,00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02101L3040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5 565 150,00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02101L3040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5 565 150,00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02101L3040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5 565 150,00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02101L3040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13 164 626,00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02101L3040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13 164 626,00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685 152,00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685 152,00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544 608,00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544 608,00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140 544,00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0210284303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140 544,00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19 619 978,00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19 619 978,00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15 710 441,00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15 710 441,00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3 909 537,00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0210384303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3 909 537,00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0210600000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4 543 400,00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0210684305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4 543 400,00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0210684305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958 400,00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0210684305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958 400,00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0210684305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3 585 000,00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0210684305</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3 585 000,00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Региональный проект "Успех каждого ребенка"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021E200000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1 541 474,00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021E250980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1 541 474,00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021E250980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1 541 474,00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021E250980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1 541 474,00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Региональный проект "Патриотическое воспитание граждан Российской Федерации"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021EВ00000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3 241 213,00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021EВ51790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3 241 213,00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EF4D29">
              <w:rPr>
                <w:sz w:val="16"/>
                <w:szCs w:val="16"/>
              </w:rPr>
              <w:lastRenderedPageBreak/>
              <w:t>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021EВ51790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2 651 901,00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021EВ51790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2 651 901,00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021EВ51790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589 312,00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021EВ51790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589 312,00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"Ресурсное обеспечение в сфере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65 781 917,56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1 142 362,00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1 142 362,00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1 142 362,00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1 142 362,00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64 639 555,56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0230282870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2 877 300,00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0230282870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2 877 300,00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0230282870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2 877 300,00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мероприятий по модернизации школьных систем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02302L7500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61 442 555,56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02302L7500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61 442 555,56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02302L7500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61 442 555,56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02302S2870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319 700,00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02302S2870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319 700,00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02302S2870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319 700,00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Дополнительное образование детей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208 353 521,67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127 021 821,67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126 871 107,67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реализации программ в организациях дополнительного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126 871 107,67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65 807 016,03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2 186 302,06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2 186 302,06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62 014 413,97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62 014 413,97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1 606 300,00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1 606 300,00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50 133 041,31</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50 133 041,31</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49 344 646,65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788 394,66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0210800592</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10 931 050,33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0210800592</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10 931 050,33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0210800592</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10 265 538,05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0210800592</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665 512,28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"Ресурсное обеспечение в сфере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150 714,00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150 714,00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150 714,00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150 714,00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0230100590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150 714,00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Муниципальная программа Кондинского района "Развитие культуры и </w:t>
            </w:r>
            <w:r w:rsidRPr="00EF4D29">
              <w:rPr>
                <w:sz w:val="16"/>
                <w:szCs w:val="16"/>
              </w:rPr>
              <w:lastRenderedPageBreak/>
              <w:t>искусства"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81 331 700,00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0520000000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81 331 700,00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"Развитие дополнительного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0520100000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81 331 700,00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0520100590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81 331 700,00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0520100590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81 331 700,00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0520100590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81 331 700,00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Молодежная политика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17 753 552,16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17 753 552,16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"Работа с детьми и молодежью"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17 566 152,16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16 975 852,16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16 975 852,16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16 975 852,16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0300170280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590 300,00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0300170280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590 300,00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0300170280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590 300,00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187 400,00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0300270280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187 400,00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0300270280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187 400,00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0300270280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630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187 400,00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вопросы в области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130 409 687,57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130 409 687,57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105 926 087,57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84 985 587,57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83 626 587,57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82 330 466,57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82 330 466,57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1 237 700,00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1 237 700,00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58 421,00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Уплата налогов, сборов и иных платежей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850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58 421,00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1 359 000,00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1 359 000,00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1 359 000,00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570 000,00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0210400590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0210400590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0210400590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мероприятия в области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0210470130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560 000,00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0210470130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214 700,00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0210470130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214 700,00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0210470130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345 300,00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Премии и гранты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0210470130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350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345 300,00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20 370 500,00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Расходы на обеспечение функций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20 370 500,00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20 370 500,00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0210702040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20 370 500,00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"Дети Конды"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24 483 600,00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отдыха и оздоровления детей и молодежи"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24 483 600,00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Расходы на организацию отдыха детей в оздоровительных лагерях с дневным пребыванием детей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0220270141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2 354 246,00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0220270141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2 144 246,00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0220270141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2 144 246,00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0220270141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0220270141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630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210 000,00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организацию загородного лагеря с круглосуточным пребыванием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0220270144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1 455 754,00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0220270144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1 455 754,00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0220270144</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1 455 754,00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0220282050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9 440 900,00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0220282050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9 440 900,00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0220282050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9 440 900,00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Организация и обеспечение отдыха и оздоровления детей, в том числе в этнической среде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0220284080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10 183 700,00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0220284080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10 183 700,00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0220284080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10 183 700,00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02202S2050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1 049 000,00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02202S2050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1 049 000,00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07</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02202S2050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1 049 000,00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КУЛЬТУРА, КИНЕМАТОГРАФИЯ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241 353 280,36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Культура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232 252 043,86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232 252 043,86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"Модернизация и развитие учреждений культуры"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229 158 843,76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"Развитие библиотечного дела"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79 987 805,26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79 189 910,52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74 408 500,00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казенных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74 408 500,00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4 699 410,52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4 699 410,52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бюджетные ассигнования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82 000,00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Уплата налогов, сборов и иных платежей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850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82 000,00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Развитие сферы культуры в муниципальных образованиях Ханты-Мансийского автономного округа – Югры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0510182520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655 800,00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0510182520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655 800,00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0510182520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655 800,00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05101L5191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107 578,95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05101L5191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107 578,95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Иные закупки товаров, работ и услуг для обеспечения государственных </w:t>
            </w:r>
            <w:r w:rsidRPr="00EF4D29">
              <w:rPr>
                <w:sz w:val="16"/>
                <w:szCs w:val="16"/>
              </w:rPr>
              <w:lastRenderedPageBreak/>
              <w:t>(муниципальных)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05101L5191</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107 578,95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05101S2520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34 515,79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05101S2520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34 515,79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05101S2520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34 515,79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"Развитие музейного дела"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12 785 700,00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0510200590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12 785 700,00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0510200590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12 785 700,00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0510200590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12 785 700,00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"Развитие культурно досуговой деятельности"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113 912 306,92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98 298 441,50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98 298 441,50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98 298 441,50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прочих расходов в сфере культуры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53 278,86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53 278,86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1 946 721,14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1 946 721,14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0510372580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13 613 865,42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0510372580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13 613 865,42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0510372580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13 613 865,42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11 952 400,00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прочих расходов в сфере культуры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0510470050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11 952 400,00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0510470050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5 976 200,00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Бюджетные инвестиции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0510470050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410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5 976 200,00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0510470050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5 976 200,00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0510470050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5 976 200,00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Региональный проект «Культурная среда»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051A100000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10 520 631,58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051A155196</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10 520 631,58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051A155196</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10 520 631,58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051A155196</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10 520 631,58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"Подготовка и проведение юбилейных мероприятий"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0540000000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3 093 200,10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"Празднование 100-летия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0540100000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3 093 200,10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прочих расходов в сфере культуры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0540170050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3 093 200,10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0540170050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3 093 200,10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0540170050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3 093 200,10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вопросы в области культуры, кинематографии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9 101 236,50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9 101 236,50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9 101 236,50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8 630 336,50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8 630 336,50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8 630 336,50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0530102040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8 630 336,50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"Развитие архивного дела"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0530284100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0530284100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08</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0530284100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470 900,00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lastRenderedPageBreak/>
              <w:t>ЗДРАВООХРАНЕНИЕ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2 833 500,00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вопросы в области здравоохранения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2 833 500,00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"Экологическая безопасность"</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2 833 500,00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"Организация осуществления мероприятий по проведению дезинсекции и дератизации"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2 833 500,00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1500284280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2 833 500,00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1500284280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2 833 500,00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09</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1500284280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2 833 500,00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СОЦИАЛЬНАЯ ПОЛИТИКА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78 566 552,63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Пенсионное обеспечение</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8 292 900,00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8 292 900,00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"Дополнительное пенсионное обеспечение отдельных категорий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8 292 900,00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на пенсионное обеспечение отдельных категорий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0100270220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8 292 900,00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0100270220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8 292 900,00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Публичные нормативные социальные выплаты гражданам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0100270220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8 292 900,00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населения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43 027 600,00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43 027 600,00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"Содействие развитию жилищного строительства"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39 000 000,00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1110482903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37 830 000,00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1110482903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37 830 000,00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1110482903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37 830 000,00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11104S2903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1 170 000,00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11104S2903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1 170 000,00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11104S2903</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1 170 000,00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4 027 600,00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4 027 600,00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1120251350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1 981 000,00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1120251350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1 981 000,00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1120251350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1 981 000,00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1120251760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2 046 600,00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1120251760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2 046 600,00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1120251760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2 046 600,00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Охрана семьи и детства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24 866 052,63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12 261 000,00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12 261 000,00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12 261 000,00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12 261 000,00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12 261 000,00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0210184050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12 261 000,00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12 605 052,63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12 605 052,63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12 605 052,63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мероприятий по обеспечению жильем молодых семей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11201L4970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12 605 052,63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11201L4970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12 605 052,63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11201L4970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12 605 052,63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вопросы в области социальной политики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2 380 000,00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2 380 000,00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«Поддержка социально ориентированных некоммерческих организаций»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2120000000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2120100000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1 700 000,00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мероприятий в области социальной политики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2120170070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1 700 000,00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2120170070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1 700 000,00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2120170070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630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1 700 000,00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2120200000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Реализация мероприятий в области социальной политики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2120270070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2120270070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2120270070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630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480 000,00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480 000,00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в сфере средств массовой информации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2130370260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480 000,00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2130370260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480 000,00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06</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2130370260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480 000,00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ФИЗИЧЕСКАЯ КУЛЬТУРА И СПОРТ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205 498 186,85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Физическая культура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40 488 745,08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40 488 745,08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39 554 113,50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39 554 113,50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39 554 113,50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39 554 113,50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934 631,58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Софинансирование расходов муниципальных образований по развитию сети спортивных объектов шаговой доступности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0600582130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887 900,00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0600582130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887 900,00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0600582130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887 900,00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06005S2130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46 731,58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06005S2130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46 731,58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06005S2130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46 731,58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Массовый спорт</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3 571 119,42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Муниципальная программа Кондинского района "Развитие физической </w:t>
            </w:r>
            <w:r w:rsidRPr="00EF4D29">
              <w:rPr>
                <w:sz w:val="16"/>
                <w:szCs w:val="16"/>
              </w:rPr>
              <w:lastRenderedPageBreak/>
              <w:t>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lastRenderedPageBreak/>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3 571 119,42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1 940 000,00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0600170040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1 940 000,00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0600170040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1 040 000,00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0600170040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1 040 000,00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Социальное обеспечение и иные выплаты населению</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0600170040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Премии и гранты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0600170040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350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0600270040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0600270040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0600270040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630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90 900,00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1 540 219,42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1 540 219,42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1 540 219,42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1 040 219,42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02</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500 000,00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Спорт высших достижений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154 461 322,35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154 461 322,35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147 040 111,82</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140 999 374,98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140 999 374,98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109 525 274,98</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0600300590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31 474 100,00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0600382970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5 738 700,00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0600382970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5 738 700,00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0600382970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3 825 800,00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0600382970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1 912 900,00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06003S2970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302 036,84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06003S2970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302 036,84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06003S2970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201 357,89</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06003S2970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100 678,95</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6 879 000,00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6 879 000,00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6 879 000,00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0600570040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6 879 000,00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Региональный проект "Спорт - норма жизни"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060P500000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542 210,53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Государственная поддержка организаций, входящих в систему спортивной подготовки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060P550810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542 210,53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060P550810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542 210,53</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бюджетным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060P550810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271 105,27</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Субсидии автономным учреждениям</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060P550810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620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271 105,26</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вопросы в области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6 977 000,00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6 977 000,00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lastRenderedPageBreak/>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0600400000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6 977 000,00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6 977 000,00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6 977 000,00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11</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05</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0600402040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120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6 977 000,00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СРЕДСТВА МАССОВОЙ ИНФОРМАЦИИ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8 193 300,00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Другие вопросы в области средств массовой информации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8 193 300,00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8 193 300,00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8 193 300,00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7 991 400,00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в сфере средств массовой информации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2130170260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7 991 400,00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2130170260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7 991 400,00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2130170260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7 991 400,00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201 900,00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Мероприятия в сфере средств массовой информации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2130270260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201 900,00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2130270260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201 900,00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12</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04</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2130270260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240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201 900,00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ОБСЛУЖИВАНИЕ ГОСУДАРСТВЕННОГО (МУНИЦИПАЛЬНОГО) ДОЛГА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79 000,00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Обслуживание государственного (муниципального) внутреннего долга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 xml:space="preserve">Основное мероприятие «Управление муниципальным долгом» </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Расходы на обеспечение эффективного управления муниципальным долгом района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1900200650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Обслуживание государственного (муниципального) долга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1900200650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700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79 000,00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Обслуживание муниципального долга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13</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1900200650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730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79 000,00</w:t>
            </w:r>
          </w:p>
        </w:tc>
      </w:tr>
      <w:tr w:rsidR="00270A87" w:rsidRPr="00EF4D29" w:rsidTr="00874943">
        <w:trPr>
          <w:trHeight w:val="68"/>
        </w:trPr>
        <w:tc>
          <w:tcPr>
            <w:tcW w:w="5544" w:type="dxa"/>
            <w:shd w:val="clear" w:color="auto" w:fill="auto"/>
            <w:vAlign w:val="bottom"/>
            <w:hideMark/>
          </w:tcPr>
          <w:p w:rsidR="00270A87" w:rsidRPr="00EF4D29" w:rsidRDefault="00270A87" w:rsidP="00874943">
            <w:pPr>
              <w:rPr>
                <w:sz w:val="16"/>
                <w:szCs w:val="16"/>
              </w:rPr>
            </w:pPr>
            <w:r w:rsidRPr="00EF4D29">
              <w:rPr>
                <w:sz w:val="16"/>
                <w:szCs w:val="16"/>
              </w:rPr>
              <w:t>МЕЖБЮДЖЕТНЫЕ ТРАНСФЕРТЫ ОБЩЕГО ХАРАКТЕРА БЮДЖЕТАМ БЮДЖЕТНОЙ СИСТЕМЫ РОССИЙСКОЙ ФЕДЕРАЦИИ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061"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auto" w:fill="auto"/>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337 807 853,04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290 370 400,00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2000000000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290 370 400,00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Основное мероприятие "Расчет и распределение дотации на выравнивание бюджетной обеспеченности поселений"</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2000100000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290 370 400,00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Дотация на выравнивание бюджетной обеспеченности поселений, входящих в состав муниципальных районов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2000186010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290 370 400,00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2000186010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290 370 400,00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Дотации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01</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2000186010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510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290 370 400,00</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Прочие межбюджетные трансферты общего характера</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47 437 453,04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2000000000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47 437 453,04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Дотация на выравнивание бюджетной обеспеченности поселений, входящих в состав муниципальных районов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2000200000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47 437 453,04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 на поддержку мер по обеспечению сбалансированности бюджетов</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2000286020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 </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47 437 453,04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2000286020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500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47 437 453,04</w:t>
            </w:r>
          </w:p>
        </w:tc>
      </w:tr>
      <w:tr w:rsidR="00270A87" w:rsidRPr="00EF4D29" w:rsidTr="00874943">
        <w:trPr>
          <w:trHeight w:val="68"/>
        </w:trPr>
        <w:tc>
          <w:tcPr>
            <w:tcW w:w="5544" w:type="dxa"/>
            <w:shd w:val="clear" w:color="000000" w:fill="FFFFFF"/>
            <w:vAlign w:val="bottom"/>
            <w:hideMark/>
          </w:tcPr>
          <w:p w:rsidR="00270A87" w:rsidRPr="00EF4D29" w:rsidRDefault="00270A87" w:rsidP="00874943">
            <w:pPr>
              <w:rPr>
                <w:sz w:val="16"/>
                <w:szCs w:val="16"/>
              </w:rPr>
            </w:pPr>
            <w:r w:rsidRPr="00EF4D29">
              <w:rPr>
                <w:sz w:val="16"/>
                <w:szCs w:val="16"/>
              </w:rPr>
              <w:t>Иные межбюджетные трансферты</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14</w:t>
            </w:r>
          </w:p>
        </w:tc>
        <w:tc>
          <w:tcPr>
            <w:tcW w:w="425" w:type="dxa"/>
            <w:shd w:val="clear" w:color="000000" w:fill="FFFFFF"/>
            <w:noWrap/>
            <w:vAlign w:val="bottom"/>
            <w:hideMark/>
          </w:tcPr>
          <w:p w:rsidR="00270A87" w:rsidRPr="00EF4D29" w:rsidRDefault="00270A87" w:rsidP="00874943">
            <w:pPr>
              <w:jc w:val="right"/>
              <w:rPr>
                <w:sz w:val="16"/>
                <w:szCs w:val="16"/>
              </w:rPr>
            </w:pPr>
            <w:r w:rsidRPr="00EF4D29">
              <w:rPr>
                <w:sz w:val="16"/>
                <w:szCs w:val="16"/>
              </w:rPr>
              <w:t>03</w:t>
            </w:r>
          </w:p>
        </w:tc>
        <w:tc>
          <w:tcPr>
            <w:tcW w:w="1061" w:type="dxa"/>
            <w:shd w:val="clear" w:color="000000" w:fill="FFFFFF"/>
            <w:noWrap/>
            <w:vAlign w:val="bottom"/>
            <w:hideMark/>
          </w:tcPr>
          <w:p w:rsidR="00270A87" w:rsidRPr="00EF4D29" w:rsidRDefault="00270A87" w:rsidP="00874943">
            <w:pPr>
              <w:rPr>
                <w:sz w:val="16"/>
                <w:szCs w:val="16"/>
              </w:rPr>
            </w:pPr>
            <w:r w:rsidRPr="00EF4D29">
              <w:rPr>
                <w:sz w:val="16"/>
                <w:szCs w:val="16"/>
              </w:rPr>
              <w:t>2000286020</w:t>
            </w:r>
          </w:p>
        </w:tc>
        <w:tc>
          <w:tcPr>
            <w:tcW w:w="412" w:type="dxa"/>
            <w:shd w:val="clear" w:color="000000" w:fill="FFFFFF"/>
            <w:noWrap/>
            <w:vAlign w:val="bottom"/>
            <w:hideMark/>
          </w:tcPr>
          <w:p w:rsidR="00270A87" w:rsidRPr="00EF4D29" w:rsidRDefault="00270A87" w:rsidP="00874943">
            <w:pPr>
              <w:rPr>
                <w:sz w:val="16"/>
                <w:szCs w:val="16"/>
              </w:rPr>
            </w:pPr>
            <w:r w:rsidRPr="00EF4D29">
              <w:rPr>
                <w:sz w:val="16"/>
                <w:szCs w:val="16"/>
              </w:rPr>
              <w:t>540</w:t>
            </w:r>
          </w:p>
        </w:tc>
        <w:tc>
          <w:tcPr>
            <w:tcW w:w="1560" w:type="dxa"/>
            <w:shd w:val="clear" w:color="000000" w:fill="FFFFFF"/>
            <w:noWrap/>
            <w:vAlign w:val="bottom"/>
            <w:hideMark/>
          </w:tcPr>
          <w:p w:rsidR="00270A87" w:rsidRPr="00EF4D29" w:rsidRDefault="00270A87" w:rsidP="00874943">
            <w:pPr>
              <w:jc w:val="right"/>
              <w:rPr>
                <w:sz w:val="16"/>
                <w:szCs w:val="16"/>
              </w:rPr>
            </w:pPr>
            <w:r w:rsidRPr="00EF4D29">
              <w:rPr>
                <w:sz w:val="16"/>
                <w:szCs w:val="16"/>
              </w:rPr>
              <w:t>47 437 453,04</w:t>
            </w:r>
          </w:p>
        </w:tc>
      </w:tr>
      <w:tr w:rsidR="00270A87" w:rsidRPr="00EF4D29" w:rsidTr="00874943">
        <w:trPr>
          <w:trHeight w:val="68"/>
        </w:trPr>
        <w:tc>
          <w:tcPr>
            <w:tcW w:w="5544" w:type="dxa"/>
            <w:shd w:val="clear" w:color="auto" w:fill="auto"/>
            <w:noWrap/>
            <w:vAlign w:val="bottom"/>
            <w:hideMark/>
          </w:tcPr>
          <w:p w:rsidR="00270A87" w:rsidRPr="00EF4D29" w:rsidRDefault="00270A87" w:rsidP="00874943">
            <w:pPr>
              <w:rPr>
                <w:sz w:val="20"/>
                <w:szCs w:val="20"/>
              </w:rPr>
            </w:pPr>
            <w:r w:rsidRPr="00EF4D29">
              <w:rPr>
                <w:sz w:val="20"/>
                <w:szCs w:val="20"/>
              </w:rPr>
              <w:t>Итого:</w:t>
            </w:r>
          </w:p>
        </w:tc>
        <w:tc>
          <w:tcPr>
            <w:tcW w:w="425" w:type="dxa"/>
            <w:shd w:val="clear" w:color="auto" w:fill="auto"/>
            <w:noWrap/>
            <w:vAlign w:val="bottom"/>
            <w:hideMark/>
          </w:tcPr>
          <w:p w:rsidR="00270A87" w:rsidRPr="00EF4D29" w:rsidRDefault="00270A87" w:rsidP="00874943">
            <w:pPr>
              <w:rPr>
                <w:sz w:val="20"/>
                <w:szCs w:val="20"/>
              </w:rPr>
            </w:pPr>
            <w:r w:rsidRPr="00EF4D29">
              <w:rPr>
                <w:sz w:val="20"/>
                <w:szCs w:val="20"/>
              </w:rPr>
              <w:t> </w:t>
            </w:r>
          </w:p>
        </w:tc>
        <w:tc>
          <w:tcPr>
            <w:tcW w:w="425" w:type="dxa"/>
            <w:shd w:val="clear" w:color="auto" w:fill="auto"/>
            <w:noWrap/>
            <w:vAlign w:val="bottom"/>
            <w:hideMark/>
          </w:tcPr>
          <w:p w:rsidR="00270A87" w:rsidRPr="00EF4D29" w:rsidRDefault="00270A87" w:rsidP="00874943">
            <w:pPr>
              <w:rPr>
                <w:sz w:val="20"/>
                <w:szCs w:val="20"/>
              </w:rPr>
            </w:pPr>
            <w:r w:rsidRPr="00EF4D29">
              <w:rPr>
                <w:sz w:val="20"/>
                <w:szCs w:val="20"/>
              </w:rPr>
              <w:t> </w:t>
            </w:r>
          </w:p>
        </w:tc>
        <w:tc>
          <w:tcPr>
            <w:tcW w:w="1061" w:type="dxa"/>
            <w:shd w:val="clear" w:color="auto" w:fill="auto"/>
            <w:noWrap/>
            <w:vAlign w:val="bottom"/>
            <w:hideMark/>
          </w:tcPr>
          <w:p w:rsidR="00270A87" w:rsidRPr="00EF4D29" w:rsidRDefault="00270A87" w:rsidP="00874943">
            <w:pPr>
              <w:rPr>
                <w:sz w:val="20"/>
                <w:szCs w:val="20"/>
              </w:rPr>
            </w:pPr>
            <w:r w:rsidRPr="00EF4D29">
              <w:rPr>
                <w:sz w:val="20"/>
                <w:szCs w:val="20"/>
              </w:rPr>
              <w:t> </w:t>
            </w:r>
          </w:p>
        </w:tc>
        <w:tc>
          <w:tcPr>
            <w:tcW w:w="412" w:type="dxa"/>
            <w:shd w:val="clear" w:color="auto" w:fill="auto"/>
            <w:noWrap/>
            <w:vAlign w:val="bottom"/>
            <w:hideMark/>
          </w:tcPr>
          <w:p w:rsidR="00270A87" w:rsidRPr="00EF4D29" w:rsidRDefault="00270A87" w:rsidP="00874943">
            <w:pPr>
              <w:rPr>
                <w:sz w:val="20"/>
                <w:szCs w:val="20"/>
              </w:rPr>
            </w:pPr>
            <w:r w:rsidRPr="00EF4D29">
              <w:rPr>
                <w:sz w:val="20"/>
                <w:szCs w:val="20"/>
              </w:rPr>
              <w:t> </w:t>
            </w:r>
          </w:p>
        </w:tc>
        <w:tc>
          <w:tcPr>
            <w:tcW w:w="1560" w:type="dxa"/>
            <w:shd w:val="clear" w:color="auto" w:fill="auto"/>
            <w:noWrap/>
            <w:vAlign w:val="bottom"/>
            <w:hideMark/>
          </w:tcPr>
          <w:p w:rsidR="00270A87" w:rsidRPr="00EF4D29" w:rsidRDefault="00270A87" w:rsidP="00874943">
            <w:pPr>
              <w:jc w:val="right"/>
              <w:rPr>
                <w:sz w:val="16"/>
                <w:szCs w:val="16"/>
              </w:rPr>
            </w:pPr>
            <w:r w:rsidRPr="00EF4D29">
              <w:rPr>
                <w:sz w:val="16"/>
                <w:szCs w:val="16"/>
              </w:rPr>
              <w:t>5 331 539 173,99</w:t>
            </w:r>
          </w:p>
        </w:tc>
      </w:tr>
    </w:tbl>
    <w:p w:rsidR="00270A87" w:rsidRPr="004958E5" w:rsidRDefault="00270A87" w:rsidP="00270A87">
      <w:pPr>
        <w:ind w:left="6663"/>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6E8"/>
    <w:rsid w:val="00270A87"/>
    <w:rsid w:val="00AB16E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0A8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70A87"/>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270A87"/>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270A87"/>
    <w:pPr>
      <w:keepNext/>
      <w:spacing w:before="240" w:after="60"/>
      <w:outlineLvl w:val="2"/>
    </w:pPr>
    <w:rPr>
      <w:rFonts w:ascii="Cambria" w:hAnsi="Cambria"/>
      <w:b/>
      <w:bCs/>
      <w:sz w:val="26"/>
      <w:szCs w:val="26"/>
    </w:rPr>
  </w:style>
  <w:style w:type="paragraph" w:styleId="4">
    <w:name w:val="heading 4"/>
    <w:basedOn w:val="a0"/>
    <w:next w:val="a0"/>
    <w:link w:val="40"/>
    <w:qFormat/>
    <w:rsid w:val="00270A87"/>
    <w:pPr>
      <w:keepNext/>
      <w:spacing w:before="240" w:after="60"/>
      <w:outlineLvl w:val="3"/>
    </w:pPr>
    <w:rPr>
      <w:b/>
      <w:bCs/>
      <w:sz w:val="28"/>
      <w:szCs w:val="28"/>
      <w:lang w:val="x-none"/>
    </w:rPr>
  </w:style>
  <w:style w:type="paragraph" w:styleId="5">
    <w:name w:val="heading 5"/>
    <w:basedOn w:val="a0"/>
    <w:next w:val="a0"/>
    <w:link w:val="50"/>
    <w:unhideWhenUsed/>
    <w:qFormat/>
    <w:rsid w:val="00270A87"/>
    <w:pPr>
      <w:spacing w:before="240" w:after="60"/>
      <w:outlineLvl w:val="4"/>
    </w:pPr>
    <w:rPr>
      <w:rFonts w:ascii="Calibri" w:hAnsi="Calibri"/>
      <w:b/>
      <w:bCs/>
      <w:i/>
      <w:iCs/>
      <w:sz w:val="26"/>
      <w:szCs w:val="26"/>
    </w:rPr>
  </w:style>
  <w:style w:type="paragraph" w:styleId="6">
    <w:name w:val="heading 6"/>
    <w:basedOn w:val="a0"/>
    <w:next w:val="a0"/>
    <w:link w:val="60"/>
    <w:qFormat/>
    <w:rsid w:val="00270A87"/>
    <w:pPr>
      <w:spacing w:before="240" w:after="60"/>
      <w:outlineLvl w:val="5"/>
    </w:pPr>
    <w:rPr>
      <w:b/>
      <w:bCs/>
      <w:sz w:val="20"/>
      <w:szCs w:val="20"/>
      <w:lang w:val="x-none"/>
    </w:rPr>
  </w:style>
  <w:style w:type="paragraph" w:styleId="7">
    <w:name w:val="heading 7"/>
    <w:basedOn w:val="a0"/>
    <w:next w:val="a0"/>
    <w:link w:val="70"/>
    <w:qFormat/>
    <w:rsid w:val="00270A87"/>
    <w:pPr>
      <w:spacing w:before="240" w:after="60"/>
      <w:outlineLvl w:val="6"/>
    </w:pPr>
    <w:rPr>
      <w:lang w:val="x-none"/>
    </w:rPr>
  </w:style>
  <w:style w:type="paragraph" w:styleId="8">
    <w:name w:val="heading 8"/>
    <w:basedOn w:val="a0"/>
    <w:next w:val="a0"/>
    <w:link w:val="80"/>
    <w:qFormat/>
    <w:rsid w:val="00270A87"/>
    <w:pPr>
      <w:spacing w:before="240" w:after="60"/>
      <w:outlineLvl w:val="7"/>
    </w:pPr>
    <w:rPr>
      <w:i/>
      <w:iCs/>
      <w:lang w:val="x-none"/>
    </w:rPr>
  </w:style>
  <w:style w:type="paragraph" w:styleId="9">
    <w:name w:val="heading 9"/>
    <w:basedOn w:val="a0"/>
    <w:next w:val="a0"/>
    <w:link w:val="90"/>
    <w:qFormat/>
    <w:rsid w:val="00270A87"/>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70A87"/>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270A87"/>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270A87"/>
    <w:rPr>
      <w:rFonts w:ascii="Cambria" w:eastAsia="Times New Roman" w:hAnsi="Cambria" w:cs="Times New Roman"/>
      <w:b/>
      <w:bCs/>
      <w:sz w:val="26"/>
      <w:szCs w:val="26"/>
      <w:lang w:eastAsia="ru-RU"/>
    </w:rPr>
  </w:style>
  <w:style w:type="character" w:customStyle="1" w:styleId="40">
    <w:name w:val="Заголовок 4 Знак"/>
    <w:basedOn w:val="a1"/>
    <w:link w:val="4"/>
    <w:rsid w:val="00270A87"/>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270A87"/>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270A87"/>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270A87"/>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270A87"/>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270A87"/>
    <w:rPr>
      <w:rFonts w:ascii="Arial" w:eastAsia="Times New Roman" w:hAnsi="Arial" w:cs="Arial"/>
      <w:lang w:eastAsia="ru-RU"/>
    </w:rPr>
  </w:style>
  <w:style w:type="paragraph" w:styleId="a4">
    <w:name w:val="Balloon Text"/>
    <w:basedOn w:val="a0"/>
    <w:link w:val="a5"/>
    <w:uiPriority w:val="99"/>
    <w:rsid w:val="00270A87"/>
    <w:rPr>
      <w:rFonts w:ascii="Tahoma" w:hAnsi="Tahoma"/>
      <w:sz w:val="16"/>
      <w:szCs w:val="16"/>
      <w:lang w:val="x-none" w:eastAsia="x-none"/>
    </w:rPr>
  </w:style>
  <w:style w:type="character" w:customStyle="1" w:styleId="a5">
    <w:name w:val="Текст выноски Знак"/>
    <w:basedOn w:val="a1"/>
    <w:link w:val="a4"/>
    <w:uiPriority w:val="99"/>
    <w:rsid w:val="00270A87"/>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270A87"/>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270A87"/>
    <w:rPr>
      <w:rFonts w:ascii="Times New Roman" w:eastAsia="Lucida Sans Unicode" w:hAnsi="Times New Roman" w:cs="Times New Roman"/>
      <w:kern w:val="2"/>
      <w:sz w:val="24"/>
      <w:szCs w:val="24"/>
      <w:lang w:val="x-none"/>
    </w:rPr>
  </w:style>
  <w:style w:type="character" w:styleId="a8">
    <w:name w:val="Hyperlink"/>
    <w:uiPriority w:val="99"/>
    <w:rsid w:val="00270A87"/>
    <w:rPr>
      <w:color w:val="0000FF"/>
      <w:u w:val="single"/>
    </w:rPr>
  </w:style>
  <w:style w:type="paragraph" w:customStyle="1" w:styleId="ConsTitle">
    <w:name w:val="ConsTitle"/>
    <w:rsid w:val="00270A87"/>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270A87"/>
    <w:pPr>
      <w:tabs>
        <w:tab w:val="center" w:pos="4677"/>
        <w:tab w:val="right" w:pos="9355"/>
      </w:tabs>
    </w:pPr>
  </w:style>
  <w:style w:type="character" w:customStyle="1" w:styleId="aa">
    <w:name w:val="Верхний колонтитул Знак"/>
    <w:basedOn w:val="a1"/>
    <w:link w:val="a9"/>
    <w:uiPriority w:val="99"/>
    <w:rsid w:val="00270A87"/>
    <w:rPr>
      <w:rFonts w:ascii="Times New Roman" w:eastAsia="Times New Roman" w:hAnsi="Times New Roman" w:cs="Times New Roman"/>
      <w:sz w:val="24"/>
      <w:szCs w:val="24"/>
      <w:lang w:eastAsia="ru-RU"/>
    </w:rPr>
  </w:style>
  <w:style w:type="paragraph" w:styleId="ab">
    <w:name w:val="footer"/>
    <w:basedOn w:val="a0"/>
    <w:link w:val="ac"/>
    <w:uiPriority w:val="99"/>
    <w:rsid w:val="00270A87"/>
    <w:pPr>
      <w:tabs>
        <w:tab w:val="center" w:pos="4677"/>
        <w:tab w:val="right" w:pos="9355"/>
      </w:tabs>
    </w:pPr>
  </w:style>
  <w:style w:type="character" w:customStyle="1" w:styleId="ac">
    <w:name w:val="Нижний колонтитул Знак"/>
    <w:basedOn w:val="a1"/>
    <w:link w:val="ab"/>
    <w:uiPriority w:val="99"/>
    <w:rsid w:val="00270A87"/>
    <w:rPr>
      <w:rFonts w:ascii="Times New Roman" w:eastAsia="Times New Roman" w:hAnsi="Times New Roman" w:cs="Times New Roman"/>
      <w:sz w:val="24"/>
      <w:szCs w:val="24"/>
      <w:lang w:eastAsia="ru-RU"/>
    </w:rPr>
  </w:style>
  <w:style w:type="paragraph" w:customStyle="1" w:styleId="ad">
    <w:name w:val="Статья"/>
    <w:basedOn w:val="a0"/>
    <w:rsid w:val="00270A87"/>
    <w:pPr>
      <w:spacing w:before="400" w:line="360" w:lineRule="auto"/>
      <w:ind w:left="708"/>
    </w:pPr>
    <w:rPr>
      <w:b/>
      <w:sz w:val="28"/>
    </w:rPr>
  </w:style>
  <w:style w:type="paragraph" w:customStyle="1" w:styleId="ae">
    <w:name w:val="Абзац"/>
    <w:rsid w:val="00270A87"/>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270A87"/>
    <w:rPr>
      <w:sz w:val="25"/>
      <w:shd w:val="clear" w:color="auto" w:fill="FFFFFF"/>
    </w:rPr>
  </w:style>
  <w:style w:type="paragraph" w:customStyle="1" w:styleId="11">
    <w:name w:val="Основной текст1"/>
    <w:basedOn w:val="a0"/>
    <w:link w:val="af"/>
    <w:qFormat/>
    <w:rsid w:val="00270A8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270A87"/>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270A87"/>
    <w:rPr>
      <w:rFonts w:ascii="Calibri" w:eastAsia="Times New Roman" w:hAnsi="Calibri" w:cs="Times New Roman"/>
      <w:sz w:val="16"/>
      <w:szCs w:val="16"/>
    </w:rPr>
  </w:style>
  <w:style w:type="paragraph" w:styleId="af0">
    <w:name w:val="Title"/>
    <w:basedOn w:val="a0"/>
    <w:link w:val="af1"/>
    <w:qFormat/>
    <w:rsid w:val="00270A87"/>
    <w:pPr>
      <w:jc w:val="center"/>
    </w:pPr>
    <w:rPr>
      <w:b/>
      <w:bCs/>
      <w:sz w:val="28"/>
    </w:rPr>
  </w:style>
  <w:style w:type="character" w:customStyle="1" w:styleId="af1">
    <w:name w:val="Название Знак"/>
    <w:basedOn w:val="a1"/>
    <w:link w:val="af0"/>
    <w:rsid w:val="00270A87"/>
    <w:rPr>
      <w:rFonts w:ascii="Times New Roman" w:eastAsia="Times New Roman" w:hAnsi="Times New Roman" w:cs="Times New Roman"/>
      <w:b/>
      <w:bCs/>
      <w:sz w:val="28"/>
      <w:szCs w:val="24"/>
      <w:lang w:eastAsia="ru-RU"/>
    </w:rPr>
  </w:style>
  <w:style w:type="table" w:styleId="af2">
    <w:name w:val="Table Grid"/>
    <w:basedOn w:val="a2"/>
    <w:uiPriority w:val="59"/>
    <w:rsid w:val="00270A8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270A87"/>
    <w:pPr>
      <w:spacing w:after="200" w:line="276" w:lineRule="auto"/>
      <w:ind w:left="720"/>
      <w:contextualSpacing/>
    </w:pPr>
    <w:rPr>
      <w:rFonts w:ascii="Calibri" w:eastAsia="Calibri" w:hAnsi="Calibri"/>
      <w:sz w:val="22"/>
      <w:szCs w:val="22"/>
    </w:rPr>
  </w:style>
  <w:style w:type="paragraph" w:customStyle="1" w:styleId="ConsNormal">
    <w:name w:val="ConsNormal"/>
    <w:rsid w:val="00270A8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270A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70A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70A8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70A8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270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270A87"/>
    <w:rPr>
      <w:rFonts w:ascii="Courier New" w:eastAsia="Times New Roman" w:hAnsi="Courier New" w:cs="Courier New"/>
      <w:sz w:val="20"/>
      <w:szCs w:val="20"/>
      <w:lang w:eastAsia="ru-RU"/>
    </w:rPr>
  </w:style>
  <w:style w:type="character" w:styleId="af3">
    <w:name w:val="page number"/>
    <w:basedOn w:val="a1"/>
    <w:rsid w:val="00270A87"/>
  </w:style>
  <w:style w:type="paragraph" w:styleId="af4">
    <w:name w:val="footnote text"/>
    <w:basedOn w:val="a0"/>
    <w:link w:val="af5"/>
    <w:rsid w:val="00270A87"/>
    <w:rPr>
      <w:sz w:val="20"/>
      <w:szCs w:val="20"/>
    </w:rPr>
  </w:style>
  <w:style w:type="character" w:customStyle="1" w:styleId="af5">
    <w:name w:val="Текст сноски Знак"/>
    <w:basedOn w:val="a1"/>
    <w:link w:val="af4"/>
    <w:rsid w:val="00270A87"/>
    <w:rPr>
      <w:rFonts w:ascii="Times New Roman" w:eastAsia="Times New Roman" w:hAnsi="Times New Roman" w:cs="Times New Roman"/>
      <w:sz w:val="20"/>
      <w:szCs w:val="20"/>
      <w:lang w:eastAsia="ru-RU"/>
    </w:rPr>
  </w:style>
  <w:style w:type="character" w:styleId="af6">
    <w:name w:val="footnote reference"/>
    <w:uiPriority w:val="99"/>
    <w:rsid w:val="00270A87"/>
    <w:rPr>
      <w:vertAlign w:val="superscript"/>
    </w:rPr>
  </w:style>
  <w:style w:type="character" w:styleId="af7">
    <w:name w:val="annotation reference"/>
    <w:uiPriority w:val="99"/>
    <w:rsid w:val="00270A87"/>
    <w:rPr>
      <w:sz w:val="16"/>
      <w:szCs w:val="16"/>
    </w:rPr>
  </w:style>
  <w:style w:type="paragraph" w:styleId="af8">
    <w:name w:val="annotation text"/>
    <w:basedOn w:val="a0"/>
    <w:link w:val="af9"/>
    <w:uiPriority w:val="99"/>
    <w:rsid w:val="00270A87"/>
    <w:rPr>
      <w:sz w:val="20"/>
      <w:szCs w:val="20"/>
    </w:rPr>
  </w:style>
  <w:style w:type="character" w:customStyle="1" w:styleId="af9">
    <w:name w:val="Текст примечания Знак"/>
    <w:basedOn w:val="a1"/>
    <w:link w:val="af8"/>
    <w:uiPriority w:val="99"/>
    <w:rsid w:val="00270A87"/>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270A87"/>
    <w:rPr>
      <w:b/>
      <w:bCs/>
    </w:rPr>
  </w:style>
  <w:style w:type="character" w:customStyle="1" w:styleId="afb">
    <w:name w:val="Тема примечания Знак"/>
    <w:basedOn w:val="af9"/>
    <w:link w:val="afa"/>
    <w:uiPriority w:val="99"/>
    <w:rsid w:val="00270A87"/>
    <w:rPr>
      <w:rFonts w:ascii="Times New Roman" w:eastAsia="Times New Roman" w:hAnsi="Times New Roman" w:cs="Times New Roman"/>
      <w:b/>
      <w:bCs/>
      <w:sz w:val="20"/>
      <w:szCs w:val="20"/>
      <w:lang w:eastAsia="ru-RU"/>
    </w:rPr>
  </w:style>
  <w:style w:type="paragraph" w:styleId="afc">
    <w:name w:val="No Spacing"/>
    <w:link w:val="afd"/>
    <w:uiPriority w:val="1"/>
    <w:qFormat/>
    <w:rsid w:val="00270A87"/>
    <w:pPr>
      <w:spacing w:after="0" w:line="240" w:lineRule="auto"/>
    </w:pPr>
    <w:rPr>
      <w:rFonts w:ascii="Calibri" w:eastAsia="Calibri" w:hAnsi="Calibri" w:cs="Times New Roman"/>
    </w:rPr>
  </w:style>
  <w:style w:type="paragraph" w:styleId="afe">
    <w:name w:val="List Paragraph"/>
    <w:basedOn w:val="a0"/>
    <w:link w:val="aff"/>
    <w:uiPriority w:val="34"/>
    <w:qFormat/>
    <w:rsid w:val="00270A87"/>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270A87"/>
  </w:style>
  <w:style w:type="paragraph" w:customStyle="1" w:styleId="ConsPlusDocList">
    <w:name w:val="ConsPlusDocList"/>
    <w:next w:val="a0"/>
    <w:rsid w:val="00270A8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270A8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270A87"/>
    <w:pPr>
      <w:numPr>
        <w:numId w:val="1"/>
      </w:numPr>
      <w:contextualSpacing/>
    </w:pPr>
  </w:style>
  <w:style w:type="paragraph" w:customStyle="1" w:styleId="aff0">
    <w:name w:val="a"/>
    <w:basedOn w:val="a0"/>
    <w:rsid w:val="00270A87"/>
    <w:pPr>
      <w:spacing w:before="100" w:beforeAutospacing="1" w:after="100" w:afterAutospacing="1"/>
    </w:pPr>
  </w:style>
  <w:style w:type="paragraph" w:customStyle="1" w:styleId="21">
    <w:name w:val="Абзац списка2"/>
    <w:basedOn w:val="a0"/>
    <w:qFormat/>
    <w:rsid w:val="00270A87"/>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270A87"/>
    <w:rPr>
      <w:color w:val="800080"/>
      <w:u w:val="single"/>
    </w:rPr>
  </w:style>
  <w:style w:type="paragraph" w:customStyle="1" w:styleId="xl63">
    <w:name w:val="xl63"/>
    <w:basedOn w:val="a0"/>
    <w:rsid w:val="00270A87"/>
    <w:pPr>
      <w:spacing w:before="100" w:beforeAutospacing="1" w:after="100" w:afterAutospacing="1"/>
    </w:pPr>
  </w:style>
  <w:style w:type="paragraph" w:customStyle="1" w:styleId="xl64">
    <w:name w:val="xl64"/>
    <w:basedOn w:val="a0"/>
    <w:rsid w:val="00270A87"/>
    <w:pPr>
      <w:spacing w:before="100" w:beforeAutospacing="1" w:after="100" w:afterAutospacing="1"/>
      <w:jc w:val="center"/>
      <w:textAlignment w:val="top"/>
    </w:pPr>
  </w:style>
  <w:style w:type="paragraph" w:customStyle="1" w:styleId="xl65">
    <w:name w:val="xl65"/>
    <w:basedOn w:val="a0"/>
    <w:rsid w:val="00270A87"/>
    <w:pPr>
      <w:spacing w:before="100" w:beforeAutospacing="1" w:after="100" w:afterAutospacing="1"/>
    </w:pPr>
  </w:style>
  <w:style w:type="paragraph" w:customStyle="1" w:styleId="xl66">
    <w:name w:val="xl66"/>
    <w:basedOn w:val="a0"/>
    <w:rsid w:val="00270A87"/>
    <w:pPr>
      <w:spacing w:before="100" w:beforeAutospacing="1" w:after="100" w:afterAutospacing="1"/>
    </w:pPr>
    <w:rPr>
      <w:sz w:val="16"/>
      <w:szCs w:val="16"/>
    </w:rPr>
  </w:style>
  <w:style w:type="paragraph" w:customStyle="1" w:styleId="xl67">
    <w:name w:val="xl67"/>
    <w:basedOn w:val="a0"/>
    <w:rsid w:val="00270A87"/>
    <w:pPr>
      <w:spacing w:before="100" w:beforeAutospacing="1" w:after="100" w:afterAutospacing="1"/>
      <w:jc w:val="right"/>
    </w:pPr>
    <w:rPr>
      <w:sz w:val="16"/>
      <w:szCs w:val="16"/>
    </w:rPr>
  </w:style>
  <w:style w:type="paragraph" w:customStyle="1" w:styleId="xl68">
    <w:name w:val="xl68"/>
    <w:basedOn w:val="a0"/>
    <w:rsid w:val="00270A87"/>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270A8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270A8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270A8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270A8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270A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270A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270A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270A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270A8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270A87"/>
    <w:pPr>
      <w:pBdr>
        <w:top w:val="single" w:sz="8" w:space="0" w:color="auto"/>
      </w:pBdr>
      <w:spacing w:before="100" w:beforeAutospacing="1" w:after="100" w:afterAutospacing="1"/>
    </w:pPr>
  </w:style>
  <w:style w:type="paragraph" w:customStyle="1" w:styleId="xl88">
    <w:name w:val="xl88"/>
    <w:basedOn w:val="a0"/>
    <w:rsid w:val="00270A8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270A87"/>
    <w:pPr>
      <w:pBdr>
        <w:left w:val="single" w:sz="4" w:space="0" w:color="auto"/>
        <w:bottom w:val="single" w:sz="4" w:space="0" w:color="auto"/>
      </w:pBdr>
      <w:spacing w:before="100" w:beforeAutospacing="1" w:after="100" w:afterAutospacing="1"/>
    </w:pPr>
  </w:style>
  <w:style w:type="paragraph" w:customStyle="1" w:styleId="xl90">
    <w:name w:val="xl90"/>
    <w:basedOn w:val="a0"/>
    <w:rsid w:val="00270A8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270A87"/>
    <w:pPr>
      <w:pBdr>
        <w:top w:val="single" w:sz="8" w:space="0" w:color="auto"/>
      </w:pBdr>
      <w:spacing w:before="100" w:beforeAutospacing="1" w:after="100" w:afterAutospacing="1"/>
    </w:pPr>
    <w:rPr>
      <w:sz w:val="16"/>
      <w:szCs w:val="16"/>
    </w:rPr>
  </w:style>
  <w:style w:type="paragraph" w:customStyle="1" w:styleId="xl92">
    <w:name w:val="xl92"/>
    <w:basedOn w:val="a0"/>
    <w:rsid w:val="00270A8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270A87"/>
    <w:pPr>
      <w:pBdr>
        <w:top w:val="single" w:sz="8" w:space="0" w:color="auto"/>
      </w:pBdr>
      <w:spacing w:before="100" w:beforeAutospacing="1" w:after="100" w:afterAutospacing="1"/>
    </w:pPr>
    <w:rPr>
      <w:sz w:val="16"/>
      <w:szCs w:val="16"/>
    </w:rPr>
  </w:style>
  <w:style w:type="paragraph" w:customStyle="1" w:styleId="xl94">
    <w:name w:val="xl94"/>
    <w:basedOn w:val="a0"/>
    <w:rsid w:val="00270A8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270A87"/>
    <w:pPr>
      <w:spacing w:before="100" w:beforeAutospacing="1" w:after="100" w:afterAutospacing="1"/>
      <w:textAlignment w:val="top"/>
    </w:pPr>
    <w:rPr>
      <w:sz w:val="16"/>
      <w:szCs w:val="16"/>
    </w:rPr>
  </w:style>
  <w:style w:type="paragraph" w:customStyle="1" w:styleId="xl96">
    <w:name w:val="xl96"/>
    <w:basedOn w:val="a0"/>
    <w:rsid w:val="00270A87"/>
    <w:pPr>
      <w:pBdr>
        <w:left w:val="single" w:sz="8" w:space="0" w:color="auto"/>
      </w:pBdr>
      <w:spacing w:before="100" w:beforeAutospacing="1" w:after="100" w:afterAutospacing="1"/>
    </w:pPr>
    <w:rPr>
      <w:sz w:val="16"/>
      <w:szCs w:val="16"/>
    </w:rPr>
  </w:style>
  <w:style w:type="paragraph" w:customStyle="1" w:styleId="xl97">
    <w:name w:val="xl97"/>
    <w:basedOn w:val="a0"/>
    <w:rsid w:val="00270A87"/>
    <w:pPr>
      <w:spacing w:before="100" w:beforeAutospacing="1" w:after="100" w:afterAutospacing="1"/>
    </w:pPr>
    <w:rPr>
      <w:sz w:val="16"/>
      <w:szCs w:val="16"/>
    </w:rPr>
  </w:style>
  <w:style w:type="paragraph" w:customStyle="1" w:styleId="xl98">
    <w:name w:val="xl98"/>
    <w:basedOn w:val="a0"/>
    <w:rsid w:val="00270A8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270A8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270A8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270A8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270A87"/>
    <w:pPr>
      <w:spacing w:before="100" w:beforeAutospacing="1" w:after="100" w:afterAutospacing="1"/>
      <w:jc w:val="center"/>
      <w:textAlignment w:val="top"/>
    </w:pPr>
    <w:rPr>
      <w:sz w:val="16"/>
      <w:szCs w:val="16"/>
    </w:rPr>
  </w:style>
  <w:style w:type="paragraph" w:customStyle="1" w:styleId="xl103">
    <w:name w:val="xl103"/>
    <w:basedOn w:val="a0"/>
    <w:rsid w:val="00270A8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270A8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270A8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270A8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270A87"/>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270A8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270A87"/>
    <w:pPr>
      <w:spacing w:before="100" w:beforeAutospacing="1" w:after="100" w:afterAutospacing="1"/>
      <w:jc w:val="center"/>
    </w:pPr>
    <w:rPr>
      <w:sz w:val="16"/>
      <w:szCs w:val="16"/>
    </w:rPr>
  </w:style>
  <w:style w:type="paragraph" w:customStyle="1" w:styleId="xl112">
    <w:name w:val="xl112"/>
    <w:basedOn w:val="a0"/>
    <w:rsid w:val="00270A8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270A87"/>
    <w:pPr>
      <w:pBdr>
        <w:bottom w:val="single" w:sz="4" w:space="0" w:color="auto"/>
      </w:pBdr>
      <w:spacing w:before="100" w:beforeAutospacing="1" w:after="100" w:afterAutospacing="1"/>
    </w:pPr>
    <w:rPr>
      <w:sz w:val="16"/>
      <w:szCs w:val="16"/>
    </w:rPr>
  </w:style>
  <w:style w:type="paragraph" w:customStyle="1" w:styleId="xl114">
    <w:name w:val="xl114"/>
    <w:basedOn w:val="a0"/>
    <w:rsid w:val="00270A8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270A8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270A8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270A8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270A87"/>
    <w:pPr>
      <w:spacing w:before="100" w:beforeAutospacing="1" w:after="100" w:afterAutospacing="1"/>
    </w:pPr>
    <w:rPr>
      <w:sz w:val="16"/>
      <w:szCs w:val="16"/>
    </w:rPr>
  </w:style>
  <w:style w:type="paragraph" w:customStyle="1" w:styleId="xl119">
    <w:name w:val="xl119"/>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270A8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270A8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270A8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270A8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270A8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270A87"/>
    <w:pPr>
      <w:spacing w:after="120"/>
    </w:pPr>
  </w:style>
  <w:style w:type="character" w:customStyle="1" w:styleId="aff3">
    <w:name w:val="Основной текст Знак"/>
    <w:basedOn w:val="a1"/>
    <w:link w:val="aff2"/>
    <w:rsid w:val="00270A87"/>
    <w:rPr>
      <w:rFonts w:ascii="Times New Roman" w:eastAsia="Times New Roman" w:hAnsi="Times New Roman" w:cs="Times New Roman"/>
      <w:sz w:val="24"/>
      <w:szCs w:val="24"/>
      <w:lang w:eastAsia="ru-RU"/>
    </w:rPr>
  </w:style>
  <w:style w:type="paragraph" w:styleId="22">
    <w:name w:val="Body Text 2"/>
    <w:basedOn w:val="a0"/>
    <w:link w:val="23"/>
    <w:uiPriority w:val="99"/>
    <w:rsid w:val="00270A87"/>
    <w:pPr>
      <w:spacing w:after="120" w:line="480" w:lineRule="auto"/>
    </w:pPr>
  </w:style>
  <w:style w:type="character" w:customStyle="1" w:styleId="23">
    <w:name w:val="Основной текст 2 Знак"/>
    <w:basedOn w:val="a1"/>
    <w:link w:val="22"/>
    <w:uiPriority w:val="99"/>
    <w:rsid w:val="00270A87"/>
    <w:rPr>
      <w:rFonts w:ascii="Times New Roman" w:eastAsia="Times New Roman" w:hAnsi="Times New Roman" w:cs="Times New Roman"/>
      <w:sz w:val="24"/>
      <w:szCs w:val="24"/>
      <w:lang w:eastAsia="ru-RU"/>
    </w:rPr>
  </w:style>
  <w:style w:type="paragraph" w:styleId="aff4">
    <w:name w:val="caption"/>
    <w:basedOn w:val="a0"/>
    <w:uiPriority w:val="99"/>
    <w:qFormat/>
    <w:rsid w:val="00270A87"/>
    <w:pPr>
      <w:widowControl w:val="0"/>
      <w:jc w:val="center"/>
    </w:pPr>
    <w:rPr>
      <w:b/>
      <w:sz w:val="28"/>
      <w:szCs w:val="20"/>
    </w:rPr>
  </w:style>
  <w:style w:type="paragraph" w:styleId="aff5">
    <w:name w:val="Body Text Indent"/>
    <w:basedOn w:val="a0"/>
    <w:link w:val="aff6"/>
    <w:uiPriority w:val="99"/>
    <w:rsid w:val="00270A87"/>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270A87"/>
    <w:rPr>
      <w:rFonts w:ascii="Times New Roman" w:eastAsia="Times New Roman" w:hAnsi="Times New Roman" w:cs="Times New Roman"/>
      <w:sz w:val="24"/>
      <w:szCs w:val="24"/>
      <w:lang w:eastAsia="ru-RU"/>
    </w:rPr>
  </w:style>
  <w:style w:type="paragraph" w:styleId="aff7">
    <w:name w:val="Subtitle"/>
    <w:basedOn w:val="a0"/>
    <w:link w:val="aff8"/>
    <w:qFormat/>
    <w:rsid w:val="00270A87"/>
    <w:pPr>
      <w:widowControl w:val="0"/>
      <w:jc w:val="center"/>
    </w:pPr>
    <w:rPr>
      <w:b/>
      <w:szCs w:val="20"/>
    </w:rPr>
  </w:style>
  <w:style w:type="character" w:customStyle="1" w:styleId="aff8">
    <w:name w:val="Подзаголовок Знак"/>
    <w:basedOn w:val="a1"/>
    <w:link w:val="aff7"/>
    <w:rsid w:val="00270A87"/>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270A87"/>
    <w:pPr>
      <w:spacing w:line="360" w:lineRule="auto"/>
      <w:ind w:firstLine="360"/>
      <w:jc w:val="both"/>
    </w:pPr>
  </w:style>
  <w:style w:type="character" w:customStyle="1" w:styleId="25">
    <w:name w:val="Основной текст с отступом 2 Знак"/>
    <w:basedOn w:val="a1"/>
    <w:link w:val="24"/>
    <w:uiPriority w:val="99"/>
    <w:rsid w:val="00270A87"/>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270A87"/>
    <w:pPr>
      <w:spacing w:line="360" w:lineRule="auto"/>
      <w:ind w:firstLine="544"/>
      <w:jc w:val="both"/>
    </w:pPr>
  </w:style>
  <w:style w:type="character" w:customStyle="1" w:styleId="34">
    <w:name w:val="Основной текст с отступом 3 Знак"/>
    <w:basedOn w:val="a1"/>
    <w:link w:val="33"/>
    <w:uiPriority w:val="99"/>
    <w:rsid w:val="00270A87"/>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270A87"/>
    <w:pPr>
      <w:widowControl w:val="0"/>
      <w:ind w:left="567"/>
    </w:pPr>
    <w:rPr>
      <w:szCs w:val="20"/>
    </w:rPr>
  </w:style>
  <w:style w:type="paragraph" w:customStyle="1" w:styleId="13">
    <w:name w:val="Знак Знак Знак1"/>
    <w:basedOn w:val="a0"/>
    <w:rsid w:val="00270A87"/>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270A87"/>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270A87"/>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270A87"/>
    <w:pPr>
      <w:spacing w:after="160" w:line="240" w:lineRule="exact"/>
    </w:pPr>
    <w:rPr>
      <w:rFonts w:ascii="Verdana" w:hAnsi="Verdana"/>
      <w:sz w:val="20"/>
      <w:szCs w:val="20"/>
      <w:lang w:val="en-US" w:eastAsia="en-US"/>
    </w:rPr>
  </w:style>
  <w:style w:type="paragraph" w:customStyle="1" w:styleId="310">
    <w:name w:val="Основной текст 31"/>
    <w:basedOn w:val="a0"/>
    <w:rsid w:val="00270A87"/>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270A87"/>
    <w:pPr>
      <w:spacing w:before="100" w:beforeAutospacing="1" w:after="100" w:afterAutospacing="1"/>
    </w:pPr>
    <w:rPr>
      <w:rFonts w:ascii="Tahoma" w:hAnsi="Tahoma"/>
      <w:sz w:val="20"/>
      <w:szCs w:val="20"/>
      <w:lang w:val="en-US" w:eastAsia="en-US"/>
    </w:rPr>
  </w:style>
  <w:style w:type="character" w:styleId="affd">
    <w:name w:val="Strong"/>
    <w:uiPriority w:val="22"/>
    <w:qFormat/>
    <w:rsid w:val="00270A87"/>
    <w:rPr>
      <w:b/>
      <w:bCs/>
    </w:rPr>
  </w:style>
  <w:style w:type="character" w:styleId="affe">
    <w:name w:val="Intense Emphasis"/>
    <w:uiPriority w:val="21"/>
    <w:qFormat/>
    <w:rsid w:val="00270A87"/>
    <w:rPr>
      <w:b/>
      <w:bCs/>
      <w:i/>
      <w:iCs/>
      <w:color w:val="4F81BD"/>
    </w:rPr>
  </w:style>
  <w:style w:type="paragraph" w:styleId="afff">
    <w:name w:val="TOC Heading"/>
    <w:basedOn w:val="1"/>
    <w:next w:val="a0"/>
    <w:uiPriority w:val="39"/>
    <w:qFormat/>
    <w:rsid w:val="00270A87"/>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270A87"/>
    <w:pPr>
      <w:tabs>
        <w:tab w:val="right" w:leader="dot" w:pos="9344"/>
      </w:tabs>
      <w:spacing w:line="360" w:lineRule="auto"/>
      <w:jc w:val="both"/>
    </w:pPr>
  </w:style>
  <w:style w:type="paragraph" w:styleId="26">
    <w:name w:val="toc 2"/>
    <w:basedOn w:val="a0"/>
    <w:next w:val="a0"/>
    <w:autoRedefine/>
    <w:uiPriority w:val="39"/>
    <w:unhideWhenUsed/>
    <w:rsid w:val="00270A87"/>
    <w:pPr>
      <w:ind w:left="240"/>
    </w:pPr>
  </w:style>
  <w:style w:type="paragraph" w:styleId="35">
    <w:name w:val="toc 3"/>
    <w:basedOn w:val="a0"/>
    <w:next w:val="a0"/>
    <w:autoRedefine/>
    <w:uiPriority w:val="39"/>
    <w:unhideWhenUsed/>
    <w:rsid w:val="00270A87"/>
    <w:pPr>
      <w:ind w:left="480"/>
    </w:pPr>
  </w:style>
  <w:style w:type="character" w:styleId="afff0">
    <w:name w:val="Book Title"/>
    <w:uiPriority w:val="33"/>
    <w:qFormat/>
    <w:rsid w:val="00270A87"/>
    <w:rPr>
      <w:b/>
      <w:bCs/>
      <w:smallCaps/>
      <w:spacing w:val="5"/>
    </w:rPr>
  </w:style>
  <w:style w:type="paragraph" w:customStyle="1" w:styleId="afff1">
    <w:name w:val="Знак Знак"/>
    <w:basedOn w:val="a0"/>
    <w:rsid w:val="00270A8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270A87"/>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270A87"/>
    <w:pPr>
      <w:spacing w:after="160" w:line="240" w:lineRule="exact"/>
    </w:pPr>
    <w:rPr>
      <w:rFonts w:ascii="Verdana" w:hAnsi="Verdana"/>
      <w:sz w:val="20"/>
      <w:szCs w:val="20"/>
      <w:lang w:val="en-US" w:eastAsia="en-US"/>
    </w:rPr>
  </w:style>
  <w:style w:type="paragraph" w:customStyle="1" w:styleId="-1">
    <w:name w:val="-Текст1"/>
    <w:basedOn w:val="a0"/>
    <w:rsid w:val="00270A87"/>
    <w:pPr>
      <w:widowControl w:val="0"/>
      <w:ind w:firstLine="720"/>
      <w:jc w:val="both"/>
    </w:pPr>
    <w:rPr>
      <w:rFonts w:ascii="a_Timer" w:hAnsi="a_Timer"/>
      <w:snapToGrid w:val="0"/>
      <w:lang w:val="en-US"/>
    </w:rPr>
  </w:style>
  <w:style w:type="paragraph" w:customStyle="1" w:styleId="afff3">
    <w:name w:val="Знак"/>
    <w:basedOn w:val="a0"/>
    <w:rsid w:val="00270A87"/>
    <w:pPr>
      <w:spacing w:after="160" w:line="240" w:lineRule="exact"/>
    </w:pPr>
    <w:rPr>
      <w:rFonts w:ascii="Verdana" w:hAnsi="Verdana"/>
      <w:sz w:val="20"/>
      <w:szCs w:val="20"/>
      <w:lang w:val="en-US" w:eastAsia="en-US"/>
    </w:rPr>
  </w:style>
  <w:style w:type="character" w:customStyle="1" w:styleId="afff4">
    <w:name w:val="Цветовое выделение"/>
    <w:rsid w:val="00270A87"/>
    <w:rPr>
      <w:b/>
      <w:bCs/>
      <w:color w:val="000080"/>
    </w:rPr>
  </w:style>
  <w:style w:type="character" w:customStyle="1" w:styleId="afff5">
    <w:name w:val="Гипертекстовая ссылка"/>
    <w:uiPriority w:val="99"/>
    <w:rsid w:val="00270A87"/>
    <w:rPr>
      <w:b/>
      <w:bCs/>
      <w:color w:val="008000"/>
    </w:rPr>
  </w:style>
  <w:style w:type="paragraph" w:customStyle="1" w:styleId="27">
    <w:name w:val="Знак2"/>
    <w:basedOn w:val="a0"/>
    <w:rsid w:val="00270A87"/>
    <w:rPr>
      <w:rFonts w:ascii="Verdana" w:hAnsi="Verdana" w:cs="Verdana"/>
      <w:sz w:val="20"/>
      <w:szCs w:val="20"/>
      <w:lang w:val="en-US" w:eastAsia="en-US"/>
    </w:rPr>
  </w:style>
  <w:style w:type="character" w:customStyle="1" w:styleId="afd">
    <w:name w:val="Без интервала Знак"/>
    <w:link w:val="afc"/>
    <w:uiPriority w:val="1"/>
    <w:locked/>
    <w:rsid w:val="00270A87"/>
    <w:rPr>
      <w:rFonts w:ascii="Calibri" w:eastAsia="Calibri" w:hAnsi="Calibri" w:cs="Times New Roman"/>
    </w:rPr>
  </w:style>
  <w:style w:type="table" w:styleId="15">
    <w:name w:val="Table Classic 1"/>
    <w:basedOn w:val="a2"/>
    <w:rsid w:val="00270A8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270A87"/>
    <w:pPr>
      <w:spacing w:after="160" w:line="240" w:lineRule="exact"/>
    </w:pPr>
    <w:rPr>
      <w:rFonts w:ascii="Verdana" w:hAnsi="Verdana" w:cs="Verdana"/>
      <w:sz w:val="20"/>
      <w:szCs w:val="20"/>
      <w:lang w:val="en-US" w:eastAsia="en-US"/>
    </w:rPr>
  </w:style>
  <w:style w:type="paragraph" w:customStyle="1" w:styleId="text">
    <w:name w:val="text"/>
    <w:basedOn w:val="a0"/>
    <w:rsid w:val="00270A87"/>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270A87"/>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270A87"/>
    <w:pPr>
      <w:ind w:left="720"/>
    </w:pPr>
  </w:style>
  <w:style w:type="paragraph" w:customStyle="1" w:styleId="ConsCell">
    <w:name w:val="ConsCell"/>
    <w:rsid w:val="00270A8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70A87"/>
    <w:rPr>
      <w:rFonts w:ascii="Times New Roman" w:hAnsi="Times New Roman" w:cs="Times New Roman"/>
      <w:sz w:val="26"/>
      <w:szCs w:val="26"/>
    </w:rPr>
  </w:style>
  <w:style w:type="paragraph" w:customStyle="1" w:styleId="Style7">
    <w:name w:val="Style7"/>
    <w:basedOn w:val="a0"/>
    <w:uiPriority w:val="99"/>
    <w:rsid w:val="00270A87"/>
    <w:pPr>
      <w:widowControl w:val="0"/>
      <w:autoSpaceDE w:val="0"/>
      <w:autoSpaceDN w:val="0"/>
      <w:adjustRightInd w:val="0"/>
    </w:pPr>
  </w:style>
  <w:style w:type="paragraph" w:customStyle="1" w:styleId="Style1">
    <w:name w:val="Style1"/>
    <w:basedOn w:val="a0"/>
    <w:uiPriority w:val="99"/>
    <w:rsid w:val="00270A87"/>
    <w:pPr>
      <w:widowControl w:val="0"/>
      <w:autoSpaceDE w:val="0"/>
      <w:autoSpaceDN w:val="0"/>
      <w:adjustRightInd w:val="0"/>
      <w:spacing w:line="337" w:lineRule="exact"/>
      <w:ind w:firstLine="696"/>
      <w:jc w:val="both"/>
    </w:pPr>
  </w:style>
  <w:style w:type="paragraph" w:customStyle="1" w:styleId="19">
    <w:name w:val="Обычный1"/>
    <w:rsid w:val="00270A8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70A87"/>
    <w:rPr>
      <w:rFonts w:ascii="Times New Roman" w:hAnsi="Times New Roman" w:cs="Times New Roman"/>
      <w:sz w:val="22"/>
      <w:szCs w:val="22"/>
    </w:rPr>
  </w:style>
  <w:style w:type="character" w:customStyle="1" w:styleId="hl1">
    <w:name w:val="hl1"/>
    <w:rsid w:val="00270A87"/>
    <w:rPr>
      <w:color w:val="4682B4"/>
    </w:rPr>
  </w:style>
  <w:style w:type="numbering" w:customStyle="1" w:styleId="1a">
    <w:name w:val="Нет списка1"/>
    <w:next w:val="a3"/>
    <w:uiPriority w:val="99"/>
    <w:semiHidden/>
    <w:unhideWhenUsed/>
    <w:rsid w:val="00270A87"/>
  </w:style>
  <w:style w:type="paragraph" w:styleId="afff6">
    <w:name w:val="Salutation"/>
    <w:basedOn w:val="a0"/>
    <w:next w:val="a0"/>
    <w:link w:val="afff7"/>
    <w:uiPriority w:val="99"/>
    <w:unhideWhenUsed/>
    <w:rsid w:val="00270A87"/>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270A87"/>
    <w:rPr>
      <w:rFonts w:ascii="Arial" w:eastAsia="Times New Roman" w:hAnsi="Arial" w:cs="Arial"/>
      <w:sz w:val="20"/>
      <w:szCs w:val="20"/>
      <w:lang w:val="en-US"/>
    </w:rPr>
  </w:style>
  <w:style w:type="paragraph" w:customStyle="1" w:styleId="Style2">
    <w:name w:val="Style2"/>
    <w:basedOn w:val="a0"/>
    <w:uiPriority w:val="99"/>
    <w:rsid w:val="00270A87"/>
    <w:pPr>
      <w:widowControl w:val="0"/>
      <w:autoSpaceDE w:val="0"/>
      <w:autoSpaceDN w:val="0"/>
      <w:adjustRightInd w:val="0"/>
    </w:pPr>
  </w:style>
  <w:style w:type="paragraph" w:customStyle="1" w:styleId="stylet3">
    <w:name w:val="stylet3"/>
    <w:basedOn w:val="a0"/>
    <w:uiPriority w:val="99"/>
    <w:rsid w:val="00270A87"/>
    <w:pPr>
      <w:spacing w:before="100" w:beforeAutospacing="1" w:after="100" w:afterAutospacing="1"/>
    </w:pPr>
  </w:style>
  <w:style w:type="character" w:customStyle="1" w:styleId="apple-converted-space">
    <w:name w:val="apple-converted-space"/>
    <w:rsid w:val="00270A87"/>
  </w:style>
  <w:style w:type="paragraph" w:customStyle="1" w:styleId="Default">
    <w:name w:val="Default"/>
    <w:rsid w:val="00270A8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270A87"/>
    <w:pPr>
      <w:autoSpaceDE w:val="0"/>
      <w:autoSpaceDN w:val="0"/>
      <w:adjustRightInd w:val="0"/>
    </w:pPr>
    <w:rPr>
      <w:rFonts w:ascii="Arial" w:hAnsi="Arial" w:cs="Arial"/>
    </w:rPr>
  </w:style>
  <w:style w:type="character" w:customStyle="1" w:styleId="js-phone-number">
    <w:name w:val="js-phone-number"/>
    <w:rsid w:val="00270A87"/>
  </w:style>
  <w:style w:type="paragraph" w:customStyle="1" w:styleId="Title">
    <w:name w:val="Title!Название НПА"/>
    <w:basedOn w:val="a0"/>
    <w:rsid w:val="00270A87"/>
    <w:pPr>
      <w:spacing w:before="240" w:after="60"/>
      <w:ind w:firstLine="567"/>
      <w:jc w:val="center"/>
      <w:outlineLvl w:val="0"/>
    </w:pPr>
    <w:rPr>
      <w:rFonts w:ascii="Arial" w:hAnsi="Arial" w:cs="Arial"/>
      <w:b/>
      <w:bCs/>
      <w:kern w:val="28"/>
      <w:sz w:val="32"/>
      <w:szCs w:val="32"/>
    </w:rPr>
  </w:style>
  <w:style w:type="character" w:customStyle="1" w:styleId="genmed">
    <w:name w:val="genmed"/>
    <w:rsid w:val="00270A87"/>
  </w:style>
  <w:style w:type="paragraph" w:customStyle="1" w:styleId="S">
    <w:name w:val="S_Обычный жирный"/>
    <w:basedOn w:val="a0"/>
    <w:qFormat/>
    <w:rsid w:val="00270A87"/>
    <w:pPr>
      <w:spacing w:line="276" w:lineRule="auto"/>
      <w:ind w:firstLine="567"/>
      <w:jc w:val="both"/>
    </w:pPr>
  </w:style>
  <w:style w:type="character" w:styleId="afff9">
    <w:name w:val="Emphasis"/>
    <w:uiPriority w:val="20"/>
    <w:qFormat/>
    <w:rsid w:val="00270A87"/>
    <w:rPr>
      <w:i/>
      <w:iCs/>
    </w:rPr>
  </w:style>
  <w:style w:type="paragraph" w:customStyle="1" w:styleId="msonormalmailrucssattributepostfix">
    <w:name w:val="msonormal_mailru_css_attribute_postfix"/>
    <w:basedOn w:val="a0"/>
    <w:rsid w:val="00270A87"/>
    <w:pPr>
      <w:spacing w:before="100" w:beforeAutospacing="1" w:after="100" w:afterAutospacing="1"/>
    </w:pPr>
  </w:style>
  <w:style w:type="character" w:customStyle="1" w:styleId="aff">
    <w:name w:val="Абзац списка Знак"/>
    <w:link w:val="afe"/>
    <w:uiPriority w:val="34"/>
    <w:locked/>
    <w:rsid w:val="00270A87"/>
    <w:rPr>
      <w:rFonts w:ascii="Calibri" w:eastAsia="Calibri" w:hAnsi="Calibri" w:cs="Times New Roman"/>
    </w:rPr>
  </w:style>
  <w:style w:type="paragraph" w:customStyle="1" w:styleId="afffa">
    <w:name w:val="Всегда"/>
    <w:basedOn w:val="a0"/>
    <w:autoRedefine/>
    <w:qFormat/>
    <w:rsid w:val="00270A87"/>
    <w:pPr>
      <w:ind w:firstLine="709"/>
      <w:jc w:val="both"/>
    </w:pPr>
    <w:rPr>
      <w:sz w:val="28"/>
      <w:szCs w:val="28"/>
      <w:lang w:eastAsia="en-US"/>
    </w:rPr>
  </w:style>
  <w:style w:type="paragraph" w:customStyle="1" w:styleId="pt-a-000016">
    <w:name w:val="pt-a-000016"/>
    <w:basedOn w:val="a0"/>
    <w:rsid w:val="00270A87"/>
    <w:pPr>
      <w:spacing w:before="100" w:beforeAutospacing="1" w:after="100" w:afterAutospacing="1"/>
    </w:pPr>
  </w:style>
  <w:style w:type="character" w:customStyle="1" w:styleId="pt-a0-000001">
    <w:name w:val="pt-a0-000001"/>
    <w:rsid w:val="00270A87"/>
  </w:style>
  <w:style w:type="character" w:customStyle="1" w:styleId="ConsPlusNormal0">
    <w:name w:val="ConsPlusNormal Знак"/>
    <w:link w:val="ConsPlusNormal"/>
    <w:locked/>
    <w:rsid w:val="00270A87"/>
    <w:rPr>
      <w:rFonts w:ascii="Arial" w:eastAsia="Times New Roman" w:hAnsi="Arial" w:cs="Arial"/>
      <w:sz w:val="20"/>
      <w:szCs w:val="20"/>
      <w:lang w:eastAsia="ru-RU"/>
    </w:rPr>
  </w:style>
  <w:style w:type="paragraph" w:customStyle="1" w:styleId="afffb">
    <w:name w:val="Заголовок"/>
    <w:basedOn w:val="a0"/>
    <w:rsid w:val="00270A87"/>
    <w:pPr>
      <w:spacing w:before="400" w:line="360" w:lineRule="auto"/>
      <w:jc w:val="center"/>
    </w:pPr>
    <w:rPr>
      <w:b/>
      <w:sz w:val="28"/>
    </w:rPr>
  </w:style>
  <w:style w:type="paragraph" w:customStyle="1" w:styleId="caaieiaie1">
    <w:name w:val="caaieiaie 1"/>
    <w:basedOn w:val="a0"/>
    <w:next w:val="a0"/>
    <w:rsid w:val="00270A87"/>
    <w:pPr>
      <w:keepNext/>
      <w:ind w:firstLine="720"/>
      <w:jc w:val="center"/>
    </w:pPr>
    <w:rPr>
      <w:b/>
      <w:sz w:val="40"/>
      <w:szCs w:val="20"/>
    </w:rPr>
  </w:style>
  <w:style w:type="paragraph" w:styleId="afffc">
    <w:name w:val="Revision"/>
    <w:hidden/>
    <w:uiPriority w:val="99"/>
    <w:semiHidden/>
    <w:rsid w:val="00270A87"/>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0A8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70A87"/>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270A87"/>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270A87"/>
    <w:pPr>
      <w:keepNext/>
      <w:spacing w:before="240" w:after="60"/>
      <w:outlineLvl w:val="2"/>
    </w:pPr>
    <w:rPr>
      <w:rFonts w:ascii="Cambria" w:hAnsi="Cambria"/>
      <w:b/>
      <w:bCs/>
      <w:sz w:val="26"/>
      <w:szCs w:val="26"/>
    </w:rPr>
  </w:style>
  <w:style w:type="paragraph" w:styleId="4">
    <w:name w:val="heading 4"/>
    <w:basedOn w:val="a0"/>
    <w:next w:val="a0"/>
    <w:link w:val="40"/>
    <w:qFormat/>
    <w:rsid w:val="00270A87"/>
    <w:pPr>
      <w:keepNext/>
      <w:spacing w:before="240" w:after="60"/>
      <w:outlineLvl w:val="3"/>
    </w:pPr>
    <w:rPr>
      <w:b/>
      <w:bCs/>
      <w:sz w:val="28"/>
      <w:szCs w:val="28"/>
      <w:lang w:val="x-none"/>
    </w:rPr>
  </w:style>
  <w:style w:type="paragraph" w:styleId="5">
    <w:name w:val="heading 5"/>
    <w:basedOn w:val="a0"/>
    <w:next w:val="a0"/>
    <w:link w:val="50"/>
    <w:unhideWhenUsed/>
    <w:qFormat/>
    <w:rsid w:val="00270A87"/>
    <w:pPr>
      <w:spacing w:before="240" w:after="60"/>
      <w:outlineLvl w:val="4"/>
    </w:pPr>
    <w:rPr>
      <w:rFonts w:ascii="Calibri" w:hAnsi="Calibri"/>
      <w:b/>
      <w:bCs/>
      <w:i/>
      <w:iCs/>
      <w:sz w:val="26"/>
      <w:szCs w:val="26"/>
    </w:rPr>
  </w:style>
  <w:style w:type="paragraph" w:styleId="6">
    <w:name w:val="heading 6"/>
    <w:basedOn w:val="a0"/>
    <w:next w:val="a0"/>
    <w:link w:val="60"/>
    <w:qFormat/>
    <w:rsid w:val="00270A87"/>
    <w:pPr>
      <w:spacing w:before="240" w:after="60"/>
      <w:outlineLvl w:val="5"/>
    </w:pPr>
    <w:rPr>
      <w:b/>
      <w:bCs/>
      <w:sz w:val="20"/>
      <w:szCs w:val="20"/>
      <w:lang w:val="x-none"/>
    </w:rPr>
  </w:style>
  <w:style w:type="paragraph" w:styleId="7">
    <w:name w:val="heading 7"/>
    <w:basedOn w:val="a0"/>
    <w:next w:val="a0"/>
    <w:link w:val="70"/>
    <w:qFormat/>
    <w:rsid w:val="00270A87"/>
    <w:pPr>
      <w:spacing w:before="240" w:after="60"/>
      <w:outlineLvl w:val="6"/>
    </w:pPr>
    <w:rPr>
      <w:lang w:val="x-none"/>
    </w:rPr>
  </w:style>
  <w:style w:type="paragraph" w:styleId="8">
    <w:name w:val="heading 8"/>
    <w:basedOn w:val="a0"/>
    <w:next w:val="a0"/>
    <w:link w:val="80"/>
    <w:qFormat/>
    <w:rsid w:val="00270A87"/>
    <w:pPr>
      <w:spacing w:before="240" w:after="60"/>
      <w:outlineLvl w:val="7"/>
    </w:pPr>
    <w:rPr>
      <w:i/>
      <w:iCs/>
      <w:lang w:val="x-none"/>
    </w:rPr>
  </w:style>
  <w:style w:type="paragraph" w:styleId="9">
    <w:name w:val="heading 9"/>
    <w:basedOn w:val="a0"/>
    <w:next w:val="a0"/>
    <w:link w:val="90"/>
    <w:qFormat/>
    <w:rsid w:val="00270A87"/>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70A87"/>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270A87"/>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270A87"/>
    <w:rPr>
      <w:rFonts w:ascii="Cambria" w:eastAsia="Times New Roman" w:hAnsi="Cambria" w:cs="Times New Roman"/>
      <w:b/>
      <w:bCs/>
      <w:sz w:val="26"/>
      <w:szCs w:val="26"/>
      <w:lang w:eastAsia="ru-RU"/>
    </w:rPr>
  </w:style>
  <w:style w:type="character" w:customStyle="1" w:styleId="40">
    <w:name w:val="Заголовок 4 Знак"/>
    <w:basedOn w:val="a1"/>
    <w:link w:val="4"/>
    <w:rsid w:val="00270A87"/>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270A87"/>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270A87"/>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270A87"/>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270A87"/>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270A87"/>
    <w:rPr>
      <w:rFonts w:ascii="Arial" w:eastAsia="Times New Roman" w:hAnsi="Arial" w:cs="Arial"/>
      <w:lang w:eastAsia="ru-RU"/>
    </w:rPr>
  </w:style>
  <w:style w:type="paragraph" w:styleId="a4">
    <w:name w:val="Balloon Text"/>
    <w:basedOn w:val="a0"/>
    <w:link w:val="a5"/>
    <w:uiPriority w:val="99"/>
    <w:rsid w:val="00270A87"/>
    <w:rPr>
      <w:rFonts w:ascii="Tahoma" w:hAnsi="Tahoma"/>
      <w:sz w:val="16"/>
      <w:szCs w:val="16"/>
      <w:lang w:val="x-none" w:eastAsia="x-none"/>
    </w:rPr>
  </w:style>
  <w:style w:type="character" w:customStyle="1" w:styleId="a5">
    <w:name w:val="Текст выноски Знак"/>
    <w:basedOn w:val="a1"/>
    <w:link w:val="a4"/>
    <w:uiPriority w:val="99"/>
    <w:rsid w:val="00270A87"/>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270A87"/>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270A87"/>
    <w:rPr>
      <w:rFonts w:ascii="Times New Roman" w:eastAsia="Lucida Sans Unicode" w:hAnsi="Times New Roman" w:cs="Times New Roman"/>
      <w:kern w:val="2"/>
      <w:sz w:val="24"/>
      <w:szCs w:val="24"/>
      <w:lang w:val="x-none"/>
    </w:rPr>
  </w:style>
  <w:style w:type="character" w:styleId="a8">
    <w:name w:val="Hyperlink"/>
    <w:uiPriority w:val="99"/>
    <w:rsid w:val="00270A87"/>
    <w:rPr>
      <w:color w:val="0000FF"/>
      <w:u w:val="single"/>
    </w:rPr>
  </w:style>
  <w:style w:type="paragraph" w:customStyle="1" w:styleId="ConsTitle">
    <w:name w:val="ConsTitle"/>
    <w:rsid w:val="00270A87"/>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270A87"/>
    <w:pPr>
      <w:tabs>
        <w:tab w:val="center" w:pos="4677"/>
        <w:tab w:val="right" w:pos="9355"/>
      </w:tabs>
    </w:pPr>
  </w:style>
  <w:style w:type="character" w:customStyle="1" w:styleId="aa">
    <w:name w:val="Верхний колонтитул Знак"/>
    <w:basedOn w:val="a1"/>
    <w:link w:val="a9"/>
    <w:uiPriority w:val="99"/>
    <w:rsid w:val="00270A87"/>
    <w:rPr>
      <w:rFonts w:ascii="Times New Roman" w:eastAsia="Times New Roman" w:hAnsi="Times New Roman" w:cs="Times New Roman"/>
      <w:sz w:val="24"/>
      <w:szCs w:val="24"/>
      <w:lang w:eastAsia="ru-RU"/>
    </w:rPr>
  </w:style>
  <w:style w:type="paragraph" w:styleId="ab">
    <w:name w:val="footer"/>
    <w:basedOn w:val="a0"/>
    <w:link w:val="ac"/>
    <w:uiPriority w:val="99"/>
    <w:rsid w:val="00270A87"/>
    <w:pPr>
      <w:tabs>
        <w:tab w:val="center" w:pos="4677"/>
        <w:tab w:val="right" w:pos="9355"/>
      </w:tabs>
    </w:pPr>
  </w:style>
  <w:style w:type="character" w:customStyle="1" w:styleId="ac">
    <w:name w:val="Нижний колонтитул Знак"/>
    <w:basedOn w:val="a1"/>
    <w:link w:val="ab"/>
    <w:uiPriority w:val="99"/>
    <w:rsid w:val="00270A87"/>
    <w:rPr>
      <w:rFonts w:ascii="Times New Roman" w:eastAsia="Times New Roman" w:hAnsi="Times New Roman" w:cs="Times New Roman"/>
      <w:sz w:val="24"/>
      <w:szCs w:val="24"/>
      <w:lang w:eastAsia="ru-RU"/>
    </w:rPr>
  </w:style>
  <w:style w:type="paragraph" w:customStyle="1" w:styleId="ad">
    <w:name w:val="Статья"/>
    <w:basedOn w:val="a0"/>
    <w:rsid w:val="00270A87"/>
    <w:pPr>
      <w:spacing w:before="400" w:line="360" w:lineRule="auto"/>
      <w:ind w:left="708"/>
    </w:pPr>
    <w:rPr>
      <w:b/>
      <w:sz w:val="28"/>
    </w:rPr>
  </w:style>
  <w:style w:type="paragraph" w:customStyle="1" w:styleId="ae">
    <w:name w:val="Абзац"/>
    <w:rsid w:val="00270A87"/>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270A87"/>
    <w:rPr>
      <w:sz w:val="25"/>
      <w:shd w:val="clear" w:color="auto" w:fill="FFFFFF"/>
    </w:rPr>
  </w:style>
  <w:style w:type="paragraph" w:customStyle="1" w:styleId="11">
    <w:name w:val="Основной текст1"/>
    <w:basedOn w:val="a0"/>
    <w:link w:val="af"/>
    <w:qFormat/>
    <w:rsid w:val="00270A8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270A87"/>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270A87"/>
    <w:rPr>
      <w:rFonts w:ascii="Calibri" w:eastAsia="Times New Roman" w:hAnsi="Calibri" w:cs="Times New Roman"/>
      <w:sz w:val="16"/>
      <w:szCs w:val="16"/>
    </w:rPr>
  </w:style>
  <w:style w:type="paragraph" w:styleId="af0">
    <w:name w:val="Title"/>
    <w:basedOn w:val="a0"/>
    <w:link w:val="af1"/>
    <w:qFormat/>
    <w:rsid w:val="00270A87"/>
    <w:pPr>
      <w:jc w:val="center"/>
    </w:pPr>
    <w:rPr>
      <w:b/>
      <w:bCs/>
      <w:sz w:val="28"/>
    </w:rPr>
  </w:style>
  <w:style w:type="character" w:customStyle="1" w:styleId="af1">
    <w:name w:val="Название Знак"/>
    <w:basedOn w:val="a1"/>
    <w:link w:val="af0"/>
    <w:rsid w:val="00270A87"/>
    <w:rPr>
      <w:rFonts w:ascii="Times New Roman" w:eastAsia="Times New Roman" w:hAnsi="Times New Roman" w:cs="Times New Roman"/>
      <w:b/>
      <w:bCs/>
      <w:sz w:val="28"/>
      <w:szCs w:val="24"/>
      <w:lang w:eastAsia="ru-RU"/>
    </w:rPr>
  </w:style>
  <w:style w:type="table" w:styleId="af2">
    <w:name w:val="Table Grid"/>
    <w:basedOn w:val="a2"/>
    <w:uiPriority w:val="59"/>
    <w:rsid w:val="00270A8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270A87"/>
    <w:pPr>
      <w:spacing w:after="200" w:line="276" w:lineRule="auto"/>
      <w:ind w:left="720"/>
      <w:contextualSpacing/>
    </w:pPr>
    <w:rPr>
      <w:rFonts w:ascii="Calibri" w:eastAsia="Calibri" w:hAnsi="Calibri"/>
      <w:sz w:val="22"/>
      <w:szCs w:val="22"/>
    </w:rPr>
  </w:style>
  <w:style w:type="paragraph" w:customStyle="1" w:styleId="ConsNormal">
    <w:name w:val="ConsNormal"/>
    <w:rsid w:val="00270A8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270A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70A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70A8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70A8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270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270A87"/>
    <w:rPr>
      <w:rFonts w:ascii="Courier New" w:eastAsia="Times New Roman" w:hAnsi="Courier New" w:cs="Courier New"/>
      <w:sz w:val="20"/>
      <w:szCs w:val="20"/>
      <w:lang w:eastAsia="ru-RU"/>
    </w:rPr>
  </w:style>
  <w:style w:type="character" w:styleId="af3">
    <w:name w:val="page number"/>
    <w:basedOn w:val="a1"/>
    <w:rsid w:val="00270A87"/>
  </w:style>
  <w:style w:type="paragraph" w:styleId="af4">
    <w:name w:val="footnote text"/>
    <w:basedOn w:val="a0"/>
    <w:link w:val="af5"/>
    <w:rsid w:val="00270A87"/>
    <w:rPr>
      <w:sz w:val="20"/>
      <w:szCs w:val="20"/>
    </w:rPr>
  </w:style>
  <w:style w:type="character" w:customStyle="1" w:styleId="af5">
    <w:name w:val="Текст сноски Знак"/>
    <w:basedOn w:val="a1"/>
    <w:link w:val="af4"/>
    <w:rsid w:val="00270A87"/>
    <w:rPr>
      <w:rFonts w:ascii="Times New Roman" w:eastAsia="Times New Roman" w:hAnsi="Times New Roman" w:cs="Times New Roman"/>
      <w:sz w:val="20"/>
      <w:szCs w:val="20"/>
      <w:lang w:eastAsia="ru-RU"/>
    </w:rPr>
  </w:style>
  <w:style w:type="character" w:styleId="af6">
    <w:name w:val="footnote reference"/>
    <w:uiPriority w:val="99"/>
    <w:rsid w:val="00270A87"/>
    <w:rPr>
      <w:vertAlign w:val="superscript"/>
    </w:rPr>
  </w:style>
  <w:style w:type="character" w:styleId="af7">
    <w:name w:val="annotation reference"/>
    <w:uiPriority w:val="99"/>
    <w:rsid w:val="00270A87"/>
    <w:rPr>
      <w:sz w:val="16"/>
      <w:szCs w:val="16"/>
    </w:rPr>
  </w:style>
  <w:style w:type="paragraph" w:styleId="af8">
    <w:name w:val="annotation text"/>
    <w:basedOn w:val="a0"/>
    <w:link w:val="af9"/>
    <w:uiPriority w:val="99"/>
    <w:rsid w:val="00270A87"/>
    <w:rPr>
      <w:sz w:val="20"/>
      <w:szCs w:val="20"/>
    </w:rPr>
  </w:style>
  <w:style w:type="character" w:customStyle="1" w:styleId="af9">
    <w:name w:val="Текст примечания Знак"/>
    <w:basedOn w:val="a1"/>
    <w:link w:val="af8"/>
    <w:uiPriority w:val="99"/>
    <w:rsid w:val="00270A87"/>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270A87"/>
    <w:rPr>
      <w:b/>
      <w:bCs/>
    </w:rPr>
  </w:style>
  <w:style w:type="character" w:customStyle="1" w:styleId="afb">
    <w:name w:val="Тема примечания Знак"/>
    <w:basedOn w:val="af9"/>
    <w:link w:val="afa"/>
    <w:uiPriority w:val="99"/>
    <w:rsid w:val="00270A87"/>
    <w:rPr>
      <w:rFonts w:ascii="Times New Roman" w:eastAsia="Times New Roman" w:hAnsi="Times New Roman" w:cs="Times New Roman"/>
      <w:b/>
      <w:bCs/>
      <w:sz w:val="20"/>
      <w:szCs w:val="20"/>
      <w:lang w:eastAsia="ru-RU"/>
    </w:rPr>
  </w:style>
  <w:style w:type="paragraph" w:styleId="afc">
    <w:name w:val="No Spacing"/>
    <w:link w:val="afd"/>
    <w:uiPriority w:val="1"/>
    <w:qFormat/>
    <w:rsid w:val="00270A87"/>
    <w:pPr>
      <w:spacing w:after="0" w:line="240" w:lineRule="auto"/>
    </w:pPr>
    <w:rPr>
      <w:rFonts w:ascii="Calibri" w:eastAsia="Calibri" w:hAnsi="Calibri" w:cs="Times New Roman"/>
    </w:rPr>
  </w:style>
  <w:style w:type="paragraph" w:styleId="afe">
    <w:name w:val="List Paragraph"/>
    <w:basedOn w:val="a0"/>
    <w:link w:val="aff"/>
    <w:uiPriority w:val="34"/>
    <w:qFormat/>
    <w:rsid w:val="00270A87"/>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270A87"/>
  </w:style>
  <w:style w:type="paragraph" w:customStyle="1" w:styleId="ConsPlusDocList">
    <w:name w:val="ConsPlusDocList"/>
    <w:next w:val="a0"/>
    <w:rsid w:val="00270A8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270A8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270A87"/>
    <w:pPr>
      <w:numPr>
        <w:numId w:val="1"/>
      </w:numPr>
      <w:contextualSpacing/>
    </w:pPr>
  </w:style>
  <w:style w:type="paragraph" w:customStyle="1" w:styleId="aff0">
    <w:name w:val="a"/>
    <w:basedOn w:val="a0"/>
    <w:rsid w:val="00270A87"/>
    <w:pPr>
      <w:spacing w:before="100" w:beforeAutospacing="1" w:after="100" w:afterAutospacing="1"/>
    </w:pPr>
  </w:style>
  <w:style w:type="paragraph" w:customStyle="1" w:styleId="21">
    <w:name w:val="Абзац списка2"/>
    <w:basedOn w:val="a0"/>
    <w:qFormat/>
    <w:rsid w:val="00270A87"/>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270A87"/>
    <w:rPr>
      <w:color w:val="800080"/>
      <w:u w:val="single"/>
    </w:rPr>
  </w:style>
  <w:style w:type="paragraph" w:customStyle="1" w:styleId="xl63">
    <w:name w:val="xl63"/>
    <w:basedOn w:val="a0"/>
    <w:rsid w:val="00270A87"/>
    <w:pPr>
      <w:spacing w:before="100" w:beforeAutospacing="1" w:after="100" w:afterAutospacing="1"/>
    </w:pPr>
  </w:style>
  <w:style w:type="paragraph" w:customStyle="1" w:styleId="xl64">
    <w:name w:val="xl64"/>
    <w:basedOn w:val="a0"/>
    <w:rsid w:val="00270A87"/>
    <w:pPr>
      <w:spacing w:before="100" w:beforeAutospacing="1" w:after="100" w:afterAutospacing="1"/>
      <w:jc w:val="center"/>
      <w:textAlignment w:val="top"/>
    </w:pPr>
  </w:style>
  <w:style w:type="paragraph" w:customStyle="1" w:styleId="xl65">
    <w:name w:val="xl65"/>
    <w:basedOn w:val="a0"/>
    <w:rsid w:val="00270A87"/>
    <w:pPr>
      <w:spacing w:before="100" w:beforeAutospacing="1" w:after="100" w:afterAutospacing="1"/>
    </w:pPr>
  </w:style>
  <w:style w:type="paragraph" w:customStyle="1" w:styleId="xl66">
    <w:name w:val="xl66"/>
    <w:basedOn w:val="a0"/>
    <w:rsid w:val="00270A87"/>
    <w:pPr>
      <w:spacing w:before="100" w:beforeAutospacing="1" w:after="100" w:afterAutospacing="1"/>
    </w:pPr>
    <w:rPr>
      <w:sz w:val="16"/>
      <w:szCs w:val="16"/>
    </w:rPr>
  </w:style>
  <w:style w:type="paragraph" w:customStyle="1" w:styleId="xl67">
    <w:name w:val="xl67"/>
    <w:basedOn w:val="a0"/>
    <w:rsid w:val="00270A87"/>
    <w:pPr>
      <w:spacing w:before="100" w:beforeAutospacing="1" w:after="100" w:afterAutospacing="1"/>
      <w:jc w:val="right"/>
    </w:pPr>
    <w:rPr>
      <w:sz w:val="16"/>
      <w:szCs w:val="16"/>
    </w:rPr>
  </w:style>
  <w:style w:type="paragraph" w:customStyle="1" w:styleId="xl68">
    <w:name w:val="xl68"/>
    <w:basedOn w:val="a0"/>
    <w:rsid w:val="00270A87"/>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270A8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270A8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270A8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270A8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270A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270A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270A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270A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270A8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270A8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270A87"/>
    <w:pPr>
      <w:pBdr>
        <w:top w:val="single" w:sz="8" w:space="0" w:color="auto"/>
      </w:pBdr>
      <w:spacing w:before="100" w:beforeAutospacing="1" w:after="100" w:afterAutospacing="1"/>
    </w:pPr>
  </w:style>
  <w:style w:type="paragraph" w:customStyle="1" w:styleId="xl88">
    <w:name w:val="xl88"/>
    <w:basedOn w:val="a0"/>
    <w:rsid w:val="00270A8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270A87"/>
    <w:pPr>
      <w:pBdr>
        <w:left w:val="single" w:sz="4" w:space="0" w:color="auto"/>
        <w:bottom w:val="single" w:sz="4" w:space="0" w:color="auto"/>
      </w:pBdr>
      <w:spacing w:before="100" w:beforeAutospacing="1" w:after="100" w:afterAutospacing="1"/>
    </w:pPr>
  </w:style>
  <w:style w:type="paragraph" w:customStyle="1" w:styleId="xl90">
    <w:name w:val="xl90"/>
    <w:basedOn w:val="a0"/>
    <w:rsid w:val="00270A8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270A87"/>
    <w:pPr>
      <w:pBdr>
        <w:top w:val="single" w:sz="8" w:space="0" w:color="auto"/>
      </w:pBdr>
      <w:spacing w:before="100" w:beforeAutospacing="1" w:after="100" w:afterAutospacing="1"/>
    </w:pPr>
    <w:rPr>
      <w:sz w:val="16"/>
      <w:szCs w:val="16"/>
    </w:rPr>
  </w:style>
  <w:style w:type="paragraph" w:customStyle="1" w:styleId="xl92">
    <w:name w:val="xl92"/>
    <w:basedOn w:val="a0"/>
    <w:rsid w:val="00270A8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270A87"/>
    <w:pPr>
      <w:pBdr>
        <w:top w:val="single" w:sz="8" w:space="0" w:color="auto"/>
      </w:pBdr>
      <w:spacing w:before="100" w:beforeAutospacing="1" w:after="100" w:afterAutospacing="1"/>
    </w:pPr>
    <w:rPr>
      <w:sz w:val="16"/>
      <w:szCs w:val="16"/>
    </w:rPr>
  </w:style>
  <w:style w:type="paragraph" w:customStyle="1" w:styleId="xl94">
    <w:name w:val="xl94"/>
    <w:basedOn w:val="a0"/>
    <w:rsid w:val="00270A8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270A87"/>
    <w:pPr>
      <w:spacing w:before="100" w:beforeAutospacing="1" w:after="100" w:afterAutospacing="1"/>
      <w:textAlignment w:val="top"/>
    </w:pPr>
    <w:rPr>
      <w:sz w:val="16"/>
      <w:szCs w:val="16"/>
    </w:rPr>
  </w:style>
  <w:style w:type="paragraph" w:customStyle="1" w:styleId="xl96">
    <w:name w:val="xl96"/>
    <w:basedOn w:val="a0"/>
    <w:rsid w:val="00270A87"/>
    <w:pPr>
      <w:pBdr>
        <w:left w:val="single" w:sz="8" w:space="0" w:color="auto"/>
      </w:pBdr>
      <w:spacing w:before="100" w:beforeAutospacing="1" w:after="100" w:afterAutospacing="1"/>
    </w:pPr>
    <w:rPr>
      <w:sz w:val="16"/>
      <w:szCs w:val="16"/>
    </w:rPr>
  </w:style>
  <w:style w:type="paragraph" w:customStyle="1" w:styleId="xl97">
    <w:name w:val="xl97"/>
    <w:basedOn w:val="a0"/>
    <w:rsid w:val="00270A87"/>
    <w:pPr>
      <w:spacing w:before="100" w:beforeAutospacing="1" w:after="100" w:afterAutospacing="1"/>
    </w:pPr>
    <w:rPr>
      <w:sz w:val="16"/>
      <w:szCs w:val="16"/>
    </w:rPr>
  </w:style>
  <w:style w:type="paragraph" w:customStyle="1" w:styleId="xl98">
    <w:name w:val="xl98"/>
    <w:basedOn w:val="a0"/>
    <w:rsid w:val="00270A8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270A8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270A8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270A8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270A87"/>
    <w:pPr>
      <w:spacing w:before="100" w:beforeAutospacing="1" w:after="100" w:afterAutospacing="1"/>
      <w:jc w:val="center"/>
      <w:textAlignment w:val="top"/>
    </w:pPr>
    <w:rPr>
      <w:sz w:val="16"/>
      <w:szCs w:val="16"/>
    </w:rPr>
  </w:style>
  <w:style w:type="paragraph" w:customStyle="1" w:styleId="xl103">
    <w:name w:val="xl103"/>
    <w:basedOn w:val="a0"/>
    <w:rsid w:val="00270A8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270A8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270A8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270A8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270A87"/>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270A8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270A87"/>
    <w:pPr>
      <w:spacing w:before="100" w:beforeAutospacing="1" w:after="100" w:afterAutospacing="1"/>
      <w:jc w:val="center"/>
    </w:pPr>
    <w:rPr>
      <w:sz w:val="16"/>
      <w:szCs w:val="16"/>
    </w:rPr>
  </w:style>
  <w:style w:type="paragraph" w:customStyle="1" w:styleId="xl112">
    <w:name w:val="xl112"/>
    <w:basedOn w:val="a0"/>
    <w:rsid w:val="00270A8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270A87"/>
    <w:pPr>
      <w:pBdr>
        <w:bottom w:val="single" w:sz="4" w:space="0" w:color="auto"/>
      </w:pBdr>
      <w:spacing w:before="100" w:beforeAutospacing="1" w:after="100" w:afterAutospacing="1"/>
    </w:pPr>
    <w:rPr>
      <w:sz w:val="16"/>
      <w:szCs w:val="16"/>
    </w:rPr>
  </w:style>
  <w:style w:type="paragraph" w:customStyle="1" w:styleId="xl114">
    <w:name w:val="xl114"/>
    <w:basedOn w:val="a0"/>
    <w:rsid w:val="00270A8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270A8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270A8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270A8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270A87"/>
    <w:pPr>
      <w:spacing w:before="100" w:beforeAutospacing="1" w:after="100" w:afterAutospacing="1"/>
    </w:pPr>
    <w:rPr>
      <w:sz w:val="16"/>
      <w:szCs w:val="16"/>
    </w:rPr>
  </w:style>
  <w:style w:type="paragraph" w:customStyle="1" w:styleId="xl119">
    <w:name w:val="xl119"/>
    <w:basedOn w:val="a0"/>
    <w:rsid w:val="00270A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270A8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270A8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270A8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270A8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270A8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270A87"/>
    <w:pPr>
      <w:spacing w:after="120"/>
    </w:pPr>
  </w:style>
  <w:style w:type="character" w:customStyle="1" w:styleId="aff3">
    <w:name w:val="Основной текст Знак"/>
    <w:basedOn w:val="a1"/>
    <w:link w:val="aff2"/>
    <w:rsid w:val="00270A87"/>
    <w:rPr>
      <w:rFonts w:ascii="Times New Roman" w:eastAsia="Times New Roman" w:hAnsi="Times New Roman" w:cs="Times New Roman"/>
      <w:sz w:val="24"/>
      <w:szCs w:val="24"/>
      <w:lang w:eastAsia="ru-RU"/>
    </w:rPr>
  </w:style>
  <w:style w:type="paragraph" w:styleId="22">
    <w:name w:val="Body Text 2"/>
    <w:basedOn w:val="a0"/>
    <w:link w:val="23"/>
    <w:uiPriority w:val="99"/>
    <w:rsid w:val="00270A87"/>
    <w:pPr>
      <w:spacing w:after="120" w:line="480" w:lineRule="auto"/>
    </w:pPr>
  </w:style>
  <w:style w:type="character" w:customStyle="1" w:styleId="23">
    <w:name w:val="Основной текст 2 Знак"/>
    <w:basedOn w:val="a1"/>
    <w:link w:val="22"/>
    <w:uiPriority w:val="99"/>
    <w:rsid w:val="00270A87"/>
    <w:rPr>
      <w:rFonts w:ascii="Times New Roman" w:eastAsia="Times New Roman" w:hAnsi="Times New Roman" w:cs="Times New Roman"/>
      <w:sz w:val="24"/>
      <w:szCs w:val="24"/>
      <w:lang w:eastAsia="ru-RU"/>
    </w:rPr>
  </w:style>
  <w:style w:type="paragraph" w:styleId="aff4">
    <w:name w:val="caption"/>
    <w:basedOn w:val="a0"/>
    <w:uiPriority w:val="99"/>
    <w:qFormat/>
    <w:rsid w:val="00270A87"/>
    <w:pPr>
      <w:widowControl w:val="0"/>
      <w:jc w:val="center"/>
    </w:pPr>
    <w:rPr>
      <w:b/>
      <w:sz w:val="28"/>
      <w:szCs w:val="20"/>
    </w:rPr>
  </w:style>
  <w:style w:type="paragraph" w:styleId="aff5">
    <w:name w:val="Body Text Indent"/>
    <w:basedOn w:val="a0"/>
    <w:link w:val="aff6"/>
    <w:uiPriority w:val="99"/>
    <w:rsid w:val="00270A87"/>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270A87"/>
    <w:rPr>
      <w:rFonts w:ascii="Times New Roman" w:eastAsia="Times New Roman" w:hAnsi="Times New Roman" w:cs="Times New Roman"/>
      <w:sz w:val="24"/>
      <w:szCs w:val="24"/>
      <w:lang w:eastAsia="ru-RU"/>
    </w:rPr>
  </w:style>
  <w:style w:type="paragraph" w:styleId="aff7">
    <w:name w:val="Subtitle"/>
    <w:basedOn w:val="a0"/>
    <w:link w:val="aff8"/>
    <w:qFormat/>
    <w:rsid w:val="00270A87"/>
    <w:pPr>
      <w:widowControl w:val="0"/>
      <w:jc w:val="center"/>
    </w:pPr>
    <w:rPr>
      <w:b/>
      <w:szCs w:val="20"/>
    </w:rPr>
  </w:style>
  <w:style w:type="character" w:customStyle="1" w:styleId="aff8">
    <w:name w:val="Подзаголовок Знак"/>
    <w:basedOn w:val="a1"/>
    <w:link w:val="aff7"/>
    <w:rsid w:val="00270A87"/>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270A87"/>
    <w:pPr>
      <w:spacing w:line="360" w:lineRule="auto"/>
      <w:ind w:firstLine="360"/>
      <w:jc w:val="both"/>
    </w:pPr>
  </w:style>
  <w:style w:type="character" w:customStyle="1" w:styleId="25">
    <w:name w:val="Основной текст с отступом 2 Знак"/>
    <w:basedOn w:val="a1"/>
    <w:link w:val="24"/>
    <w:uiPriority w:val="99"/>
    <w:rsid w:val="00270A87"/>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270A87"/>
    <w:pPr>
      <w:spacing w:line="360" w:lineRule="auto"/>
      <w:ind w:firstLine="544"/>
      <w:jc w:val="both"/>
    </w:pPr>
  </w:style>
  <w:style w:type="character" w:customStyle="1" w:styleId="34">
    <w:name w:val="Основной текст с отступом 3 Знак"/>
    <w:basedOn w:val="a1"/>
    <w:link w:val="33"/>
    <w:uiPriority w:val="99"/>
    <w:rsid w:val="00270A87"/>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270A87"/>
    <w:pPr>
      <w:widowControl w:val="0"/>
      <w:ind w:left="567"/>
    </w:pPr>
    <w:rPr>
      <w:szCs w:val="20"/>
    </w:rPr>
  </w:style>
  <w:style w:type="paragraph" w:customStyle="1" w:styleId="13">
    <w:name w:val="Знак Знак Знак1"/>
    <w:basedOn w:val="a0"/>
    <w:rsid w:val="00270A87"/>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270A87"/>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270A87"/>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270A87"/>
    <w:pPr>
      <w:spacing w:after="160" w:line="240" w:lineRule="exact"/>
    </w:pPr>
    <w:rPr>
      <w:rFonts w:ascii="Verdana" w:hAnsi="Verdana"/>
      <w:sz w:val="20"/>
      <w:szCs w:val="20"/>
      <w:lang w:val="en-US" w:eastAsia="en-US"/>
    </w:rPr>
  </w:style>
  <w:style w:type="paragraph" w:customStyle="1" w:styleId="310">
    <w:name w:val="Основной текст 31"/>
    <w:basedOn w:val="a0"/>
    <w:rsid w:val="00270A87"/>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270A87"/>
    <w:pPr>
      <w:spacing w:before="100" w:beforeAutospacing="1" w:after="100" w:afterAutospacing="1"/>
    </w:pPr>
    <w:rPr>
      <w:rFonts w:ascii="Tahoma" w:hAnsi="Tahoma"/>
      <w:sz w:val="20"/>
      <w:szCs w:val="20"/>
      <w:lang w:val="en-US" w:eastAsia="en-US"/>
    </w:rPr>
  </w:style>
  <w:style w:type="character" w:styleId="affd">
    <w:name w:val="Strong"/>
    <w:uiPriority w:val="22"/>
    <w:qFormat/>
    <w:rsid w:val="00270A87"/>
    <w:rPr>
      <w:b/>
      <w:bCs/>
    </w:rPr>
  </w:style>
  <w:style w:type="character" w:styleId="affe">
    <w:name w:val="Intense Emphasis"/>
    <w:uiPriority w:val="21"/>
    <w:qFormat/>
    <w:rsid w:val="00270A87"/>
    <w:rPr>
      <w:b/>
      <w:bCs/>
      <w:i/>
      <w:iCs/>
      <w:color w:val="4F81BD"/>
    </w:rPr>
  </w:style>
  <w:style w:type="paragraph" w:styleId="afff">
    <w:name w:val="TOC Heading"/>
    <w:basedOn w:val="1"/>
    <w:next w:val="a0"/>
    <w:uiPriority w:val="39"/>
    <w:qFormat/>
    <w:rsid w:val="00270A87"/>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270A87"/>
    <w:pPr>
      <w:tabs>
        <w:tab w:val="right" w:leader="dot" w:pos="9344"/>
      </w:tabs>
      <w:spacing w:line="360" w:lineRule="auto"/>
      <w:jc w:val="both"/>
    </w:pPr>
  </w:style>
  <w:style w:type="paragraph" w:styleId="26">
    <w:name w:val="toc 2"/>
    <w:basedOn w:val="a0"/>
    <w:next w:val="a0"/>
    <w:autoRedefine/>
    <w:uiPriority w:val="39"/>
    <w:unhideWhenUsed/>
    <w:rsid w:val="00270A87"/>
    <w:pPr>
      <w:ind w:left="240"/>
    </w:pPr>
  </w:style>
  <w:style w:type="paragraph" w:styleId="35">
    <w:name w:val="toc 3"/>
    <w:basedOn w:val="a0"/>
    <w:next w:val="a0"/>
    <w:autoRedefine/>
    <w:uiPriority w:val="39"/>
    <w:unhideWhenUsed/>
    <w:rsid w:val="00270A87"/>
    <w:pPr>
      <w:ind w:left="480"/>
    </w:pPr>
  </w:style>
  <w:style w:type="character" w:styleId="afff0">
    <w:name w:val="Book Title"/>
    <w:uiPriority w:val="33"/>
    <w:qFormat/>
    <w:rsid w:val="00270A87"/>
    <w:rPr>
      <w:b/>
      <w:bCs/>
      <w:smallCaps/>
      <w:spacing w:val="5"/>
    </w:rPr>
  </w:style>
  <w:style w:type="paragraph" w:customStyle="1" w:styleId="afff1">
    <w:name w:val="Знак Знак"/>
    <w:basedOn w:val="a0"/>
    <w:rsid w:val="00270A8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270A87"/>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270A87"/>
    <w:pPr>
      <w:spacing w:after="160" w:line="240" w:lineRule="exact"/>
    </w:pPr>
    <w:rPr>
      <w:rFonts w:ascii="Verdana" w:hAnsi="Verdana"/>
      <w:sz w:val="20"/>
      <w:szCs w:val="20"/>
      <w:lang w:val="en-US" w:eastAsia="en-US"/>
    </w:rPr>
  </w:style>
  <w:style w:type="paragraph" w:customStyle="1" w:styleId="-1">
    <w:name w:val="-Текст1"/>
    <w:basedOn w:val="a0"/>
    <w:rsid w:val="00270A87"/>
    <w:pPr>
      <w:widowControl w:val="0"/>
      <w:ind w:firstLine="720"/>
      <w:jc w:val="both"/>
    </w:pPr>
    <w:rPr>
      <w:rFonts w:ascii="a_Timer" w:hAnsi="a_Timer"/>
      <w:snapToGrid w:val="0"/>
      <w:lang w:val="en-US"/>
    </w:rPr>
  </w:style>
  <w:style w:type="paragraph" w:customStyle="1" w:styleId="afff3">
    <w:name w:val="Знак"/>
    <w:basedOn w:val="a0"/>
    <w:rsid w:val="00270A87"/>
    <w:pPr>
      <w:spacing w:after="160" w:line="240" w:lineRule="exact"/>
    </w:pPr>
    <w:rPr>
      <w:rFonts w:ascii="Verdana" w:hAnsi="Verdana"/>
      <w:sz w:val="20"/>
      <w:szCs w:val="20"/>
      <w:lang w:val="en-US" w:eastAsia="en-US"/>
    </w:rPr>
  </w:style>
  <w:style w:type="character" w:customStyle="1" w:styleId="afff4">
    <w:name w:val="Цветовое выделение"/>
    <w:rsid w:val="00270A87"/>
    <w:rPr>
      <w:b/>
      <w:bCs/>
      <w:color w:val="000080"/>
    </w:rPr>
  </w:style>
  <w:style w:type="character" w:customStyle="1" w:styleId="afff5">
    <w:name w:val="Гипертекстовая ссылка"/>
    <w:uiPriority w:val="99"/>
    <w:rsid w:val="00270A87"/>
    <w:rPr>
      <w:b/>
      <w:bCs/>
      <w:color w:val="008000"/>
    </w:rPr>
  </w:style>
  <w:style w:type="paragraph" w:customStyle="1" w:styleId="27">
    <w:name w:val="Знак2"/>
    <w:basedOn w:val="a0"/>
    <w:rsid w:val="00270A87"/>
    <w:rPr>
      <w:rFonts w:ascii="Verdana" w:hAnsi="Verdana" w:cs="Verdana"/>
      <w:sz w:val="20"/>
      <w:szCs w:val="20"/>
      <w:lang w:val="en-US" w:eastAsia="en-US"/>
    </w:rPr>
  </w:style>
  <w:style w:type="character" w:customStyle="1" w:styleId="afd">
    <w:name w:val="Без интервала Знак"/>
    <w:link w:val="afc"/>
    <w:uiPriority w:val="1"/>
    <w:locked/>
    <w:rsid w:val="00270A87"/>
    <w:rPr>
      <w:rFonts w:ascii="Calibri" w:eastAsia="Calibri" w:hAnsi="Calibri" w:cs="Times New Roman"/>
    </w:rPr>
  </w:style>
  <w:style w:type="table" w:styleId="15">
    <w:name w:val="Table Classic 1"/>
    <w:basedOn w:val="a2"/>
    <w:rsid w:val="00270A8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270A87"/>
    <w:pPr>
      <w:spacing w:after="160" w:line="240" w:lineRule="exact"/>
    </w:pPr>
    <w:rPr>
      <w:rFonts w:ascii="Verdana" w:hAnsi="Verdana" w:cs="Verdana"/>
      <w:sz w:val="20"/>
      <w:szCs w:val="20"/>
      <w:lang w:val="en-US" w:eastAsia="en-US"/>
    </w:rPr>
  </w:style>
  <w:style w:type="paragraph" w:customStyle="1" w:styleId="text">
    <w:name w:val="text"/>
    <w:basedOn w:val="a0"/>
    <w:rsid w:val="00270A87"/>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270A87"/>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270A87"/>
    <w:pPr>
      <w:ind w:left="720"/>
    </w:pPr>
  </w:style>
  <w:style w:type="paragraph" w:customStyle="1" w:styleId="ConsCell">
    <w:name w:val="ConsCell"/>
    <w:rsid w:val="00270A8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70A87"/>
    <w:rPr>
      <w:rFonts w:ascii="Times New Roman" w:hAnsi="Times New Roman" w:cs="Times New Roman"/>
      <w:sz w:val="26"/>
      <w:szCs w:val="26"/>
    </w:rPr>
  </w:style>
  <w:style w:type="paragraph" w:customStyle="1" w:styleId="Style7">
    <w:name w:val="Style7"/>
    <w:basedOn w:val="a0"/>
    <w:uiPriority w:val="99"/>
    <w:rsid w:val="00270A87"/>
    <w:pPr>
      <w:widowControl w:val="0"/>
      <w:autoSpaceDE w:val="0"/>
      <w:autoSpaceDN w:val="0"/>
      <w:adjustRightInd w:val="0"/>
    </w:pPr>
  </w:style>
  <w:style w:type="paragraph" w:customStyle="1" w:styleId="Style1">
    <w:name w:val="Style1"/>
    <w:basedOn w:val="a0"/>
    <w:uiPriority w:val="99"/>
    <w:rsid w:val="00270A87"/>
    <w:pPr>
      <w:widowControl w:val="0"/>
      <w:autoSpaceDE w:val="0"/>
      <w:autoSpaceDN w:val="0"/>
      <w:adjustRightInd w:val="0"/>
      <w:spacing w:line="337" w:lineRule="exact"/>
      <w:ind w:firstLine="696"/>
      <w:jc w:val="both"/>
    </w:pPr>
  </w:style>
  <w:style w:type="paragraph" w:customStyle="1" w:styleId="19">
    <w:name w:val="Обычный1"/>
    <w:rsid w:val="00270A8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70A87"/>
    <w:rPr>
      <w:rFonts w:ascii="Times New Roman" w:hAnsi="Times New Roman" w:cs="Times New Roman"/>
      <w:sz w:val="22"/>
      <w:szCs w:val="22"/>
    </w:rPr>
  </w:style>
  <w:style w:type="character" w:customStyle="1" w:styleId="hl1">
    <w:name w:val="hl1"/>
    <w:rsid w:val="00270A87"/>
    <w:rPr>
      <w:color w:val="4682B4"/>
    </w:rPr>
  </w:style>
  <w:style w:type="numbering" w:customStyle="1" w:styleId="1a">
    <w:name w:val="Нет списка1"/>
    <w:next w:val="a3"/>
    <w:uiPriority w:val="99"/>
    <w:semiHidden/>
    <w:unhideWhenUsed/>
    <w:rsid w:val="00270A87"/>
  </w:style>
  <w:style w:type="paragraph" w:styleId="afff6">
    <w:name w:val="Salutation"/>
    <w:basedOn w:val="a0"/>
    <w:next w:val="a0"/>
    <w:link w:val="afff7"/>
    <w:uiPriority w:val="99"/>
    <w:unhideWhenUsed/>
    <w:rsid w:val="00270A87"/>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270A87"/>
    <w:rPr>
      <w:rFonts w:ascii="Arial" w:eastAsia="Times New Roman" w:hAnsi="Arial" w:cs="Arial"/>
      <w:sz w:val="20"/>
      <w:szCs w:val="20"/>
      <w:lang w:val="en-US"/>
    </w:rPr>
  </w:style>
  <w:style w:type="paragraph" w:customStyle="1" w:styleId="Style2">
    <w:name w:val="Style2"/>
    <w:basedOn w:val="a0"/>
    <w:uiPriority w:val="99"/>
    <w:rsid w:val="00270A87"/>
    <w:pPr>
      <w:widowControl w:val="0"/>
      <w:autoSpaceDE w:val="0"/>
      <w:autoSpaceDN w:val="0"/>
      <w:adjustRightInd w:val="0"/>
    </w:pPr>
  </w:style>
  <w:style w:type="paragraph" w:customStyle="1" w:styleId="stylet3">
    <w:name w:val="stylet3"/>
    <w:basedOn w:val="a0"/>
    <w:uiPriority w:val="99"/>
    <w:rsid w:val="00270A87"/>
    <w:pPr>
      <w:spacing w:before="100" w:beforeAutospacing="1" w:after="100" w:afterAutospacing="1"/>
    </w:pPr>
  </w:style>
  <w:style w:type="character" w:customStyle="1" w:styleId="apple-converted-space">
    <w:name w:val="apple-converted-space"/>
    <w:rsid w:val="00270A87"/>
  </w:style>
  <w:style w:type="paragraph" w:customStyle="1" w:styleId="Default">
    <w:name w:val="Default"/>
    <w:rsid w:val="00270A8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270A87"/>
    <w:pPr>
      <w:autoSpaceDE w:val="0"/>
      <w:autoSpaceDN w:val="0"/>
      <w:adjustRightInd w:val="0"/>
    </w:pPr>
    <w:rPr>
      <w:rFonts w:ascii="Arial" w:hAnsi="Arial" w:cs="Arial"/>
    </w:rPr>
  </w:style>
  <w:style w:type="character" w:customStyle="1" w:styleId="js-phone-number">
    <w:name w:val="js-phone-number"/>
    <w:rsid w:val="00270A87"/>
  </w:style>
  <w:style w:type="paragraph" w:customStyle="1" w:styleId="Title">
    <w:name w:val="Title!Название НПА"/>
    <w:basedOn w:val="a0"/>
    <w:rsid w:val="00270A87"/>
    <w:pPr>
      <w:spacing w:before="240" w:after="60"/>
      <w:ind w:firstLine="567"/>
      <w:jc w:val="center"/>
      <w:outlineLvl w:val="0"/>
    </w:pPr>
    <w:rPr>
      <w:rFonts w:ascii="Arial" w:hAnsi="Arial" w:cs="Arial"/>
      <w:b/>
      <w:bCs/>
      <w:kern w:val="28"/>
      <w:sz w:val="32"/>
      <w:szCs w:val="32"/>
    </w:rPr>
  </w:style>
  <w:style w:type="character" w:customStyle="1" w:styleId="genmed">
    <w:name w:val="genmed"/>
    <w:rsid w:val="00270A87"/>
  </w:style>
  <w:style w:type="paragraph" w:customStyle="1" w:styleId="S">
    <w:name w:val="S_Обычный жирный"/>
    <w:basedOn w:val="a0"/>
    <w:qFormat/>
    <w:rsid w:val="00270A87"/>
    <w:pPr>
      <w:spacing w:line="276" w:lineRule="auto"/>
      <w:ind w:firstLine="567"/>
      <w:jc w:val="both"/>
    </w:pPr>
  </w:style>
  <w:style w:type="character" w:styleId="afff9">
    <w:name w:val="Emphasis"/>
    <w:uiPriority w:val="20"/>
    <w:qFormat/>
    <w:rsid w:val="00270A87"/>
    <w:rPr>
      <w:i/>
      <w:iCs/>
    </w:rPr>
  </w:style>
  <w:style w:type="paragraph" w:customStyle="1" w:styleId="msonormalmailrucssattributepostfix">
    <w:name w:val="msonormal_mailru_css_attribute_postfix"/>
    <w:basedOn w:val="a0"/>
    <w:rsid w:val="00270A87"/>
    <w:pPr>
      <w:spacing w:before="100" w:beforeAutospacing="1" w:after="100" w:afterAutospacing="1"/>
    </w:pPr>
  </w:style>
  <w:style w:type="character" w:customStyle="1" w:styleId="aff">
    <w:name w:val="Абзац списка Знак"/>
    <w:link w:val="afe"/>
    <w:uiPriority w:val="34"/>
    <w:locked/>
    <w:rsid w:val="00270A87"/>
    <w:rPr>
      <w:rFonts w:ascii="Calibri" w:eastAsia="Calibri" w:hAnsi="Calibri" w:cs="Times New Roman"/>
    </w:rPr>
  </w:style>
  <w:style w:type="paragraph" w:customStyle="1" w:styleId="afffa">
    <w:name w:val="Всегда"/>
    <w:basedOn w:val="a0"/>
    <w:autoRedefine/>
    <w:qFormat/>
    <w:rsid w:val="00270A87"/>
    <w:pPr>
      <w:ind w:firstLine="709"/>
      <w:jc w:val="both"/>
    </w:pPr>
    <w:rPr>
      <w:sz w:val="28"/>
      <w:szCs w:val="28"/>
      <w:lang w:eastAsia="en-US"/>
    </w:rPr>
  </w:style>
  <w:style w:type="paragraph" w:customStyle="1" w:styleId="pt-a-000016">
    <w:name w:val="pt-a-000016"/>
    <w:basedOn w:val="a0"/>
    <w:rsid w:val="00270A87"/>
    <w:pPr>
      <w:spacing w:before="100" w:beforeAutospacing="1" w:after="100" w:afterAutospacing="1"/>
    </w:pPr>
  </w:style>
  <w:style w:type="character" w:customStyle="1" w:styleId="pt-a0-000001">
    <w:name w:val="pt-a0-000001"/>
    <w:rsid w:val="00270A87"/>
  </w:style>
  <w:style w:type="character" w:customStyle="1" w:styleId="ConsPlusNormal0">
    <w:name w:val="ConsPlusNormal Знак"/>
    <w:link w:val="ConsPlusNormal"/>
    <w:locked/>
    <w:rsid w:val="00270A87"/>
    <w:rPr>
      <w:rFonts w:ascii="Arial" w:eastAsia="Times New Roman" w:hAnsi="Arial" w:cs="Arial"/>
      <w:sz w:val="20"/>
      <w:szCs w:val="20"/>
      <w:lang w:eastAsia="ru-RU"/>
    </w:rPr>
  </w:style>
  <w:style w:type="paragraph" w:customStyle="1" w:styleId="afffb">
    <w:name w:val="Заголовок"/>
    <w:basedOn w:val="a0"/>
    <w:rsid w:val="00270A87"/>
    <w:pPr>
      <w:spacing w:before="400" w:line="360" w:lineRule="auto"/>
      <w:jc w:val="center"/>
    </w:pPr>
    <w:rPr>
      <w:b/>
      <w:sz w:val="28"/>
    </w:rPr>
  </w:style>
  <w:style w:type="paragraph" w:customStyle="1" w:styleId="caaieiaie1">
    <w:name w:val="caaieiaie 1"/>
    <w:basedOn w:val="a0"/>
    <w:next w:val="a0"/>
    <w:rsid w:val="00270A87"/>
    <w:pPr>
      <w:keepNext/>
      <w:ind w:firstLine="720"/>
      <w:jc w:val="center"/>
    </w:pPr>
    <w:rPr>
      <w:b/>
      <w:sz w:val="40"/>
      <w:szCs w:val="20"/>
    </w:rPr>
  </w:style>
  <w:style w:type="paragraph" w:styleId="afffc">
    <w:name w:val="Revision"/>
    <w:hidden/>
    <w:uiPriority w:val="99"/>
    <w:semiHidden/>
    <w:rsid w:val="00270A8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20041</Words>
  <Characters>114237</Characters>
  <Application>Microsoft Office Word</Application>
  <DocSecurity>0</DocSecurity>
  <Lines>951</Lines>
  <Paragraphs>268</Paragraphs>
  <ScaleCrop>false</ScaleCrop>
  <Company/>
  <LinksUpToDate>false</LinksUpToDate>
  <CharactersWithSpaces>134010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2024-02-01T11:43:00Z</dcterms:created>
  <dcterms:modified xsi:type="dcterms:W3CDTF">2024-02-01T11:44:00Z</dcterms:modified>
</cp:coreProperties>
</file>